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A1" w:rsidRPr="00E51DC8" w:rsidRDefault="00DA3DA1" w:rsidP="00DA3DA1">
      <w:pPr>
        <w:spacing w:line="276" w:lineRule="auto"/>
        <w:jc w:val="both"/>
        <w:rPr>
          <w:sz w:val="28"/>
          <w:szCs w:val="28"/>
        </w:rPr>
      </w:pPr>
      <w:r w:rsidRPr="00E51DC8">
        <w:rPr>
          <w:rFonts w:eastAsia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9CC1639" wp14:editId="157D53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DA1" w:rsidRPr="00E51DC8" w:rsidRDefault="00DA3DA1" w:rsidP="00DA3DA1">
      <w:pPr>
        <w:spacing w:line="360" w:lineRule="auto"/>
        <w:ind w:firstLine="709"/>
        <w:jc w:val="center"/>
        <w:rPr>
          <w:rFonts w:eastAsia="Times New Roman"/>
          <w:sz w:val="32"/>
          <w:szCs w:val="32"/>
          <w:lang w:eastAsia="ru-RU"/>
        </w:rPr>
      </w:pPr>
    </w:p>
    <w:p w:rsidR="00DA3DA1" w:rsidRPr="00E51DC8" w:rsidRDefault="00DA3DA1" w:rsidP="00DA3DA1">
      <w:pPr>
        <w:ind w:firstLine="709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DA3DA1" w:rsidRPr="00E51DC8" w:rsidRDefault="00DA3DA1" w:rsidP="00DA3DA1">
      <w:pPr>
        <w:ind w:firstLine="709"/>
        <w:jc w:val="both"/>
        <w:rPr>
          <w:rFonts w:eastAsia="Times New Roman"/>
          <w:b/>
          <w:bCs/>
          <w:sz w:val="32"/>
          <w:szCs w:val="32"/>
          <w:lang w:eastAsia="ru-RU"/>
        </w:rPr>
      </w:pPr>
    </w:p>
    <w:p w:rsidR="00DA3DA1" w:rsidRPr="00E51DC8" w:rsidRDefault="00DA3DA1" w:rsidP="00DA3DA1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E51DC8">
        <w:rPr>
          <w:rFonts w:eastAsia="Times New Roman"/>
          <w:b/>
          <w:bCs/>
          <w:sz w:val="32"/>
          <w:szCs w:val="32"/>
          <w:lang w:eastAsia="ru-RU"/>
        </w:rPr>
        <w:t>ГОСУДАРСТВЕННАЯ ЖИЛИЩНАЯ ИНСПЕКЦИЯ КАМЧАТСКОГО КРАЯ</w:t>
      </w:r>
    </w:p>
    <w:p w:rsidR="00DA3DA1" w:rsidRPr="00E51DC8" w:rsidRDefault="00DA3DA1" w:rsidP="00DA3DA1">
      <w:pPr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DA3DA1" w:rsidRPr="00E51DC8" w:rsidRDefault="00DA3DA1" w:rsidP="00DA3DA1">
      <w:pPr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DA3DA1" w:rsidRPr="00E51DC8" w:rsidRDefault="00DA3DA1" w:rsidP="00DA3DA1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51DC8">
        <w:rPr>
          <w:rFonts w:eastAsia="Times New Roman"/>
          <w:b/>
          <w:sz w:val="28"/>
          <w:szCs w:val="28"/>
          <w:lang w:eastAsia="ru-RU"/>
        </w:rPr>
        <w:t>ПРИКАЗ</w:t>
      </w:r>
    </w:p>
    <w:p w:rsidR="00DA3DA1" w:rsidRPr="00E51DC8" w:rsidRDefault="00DA3DA1" w:rsidP="00DA3DA1">
      <w:pPr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A3DA1" w:rsidRPr="00E51DC8" w:rsidTr="00E406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DA1" w:rsidRPr="00E51DC8" w:rsidRDefault="00DA3DA1" w:rsidP="00E406B1">
            <w:pPr>
              <w:spacing w:line="276" w:lineRule="auto"/>
              <w:ind w:right="34"/>
              <w:jc w:val="center"/>
            </w:pPr>
            <w:bookmarkStart w:id="0" w:name="REGDATESTAMP"/>
            <w:r w:rsidRPr="00E51DC8">
              <w:rPr>
                <w:sz w:val="28"/>
                <w:lang w:val="en-US"/>
              </w:rPr>
              <w:t>[</w:t>
            </w:r>
            <w:r w:rsidRPr="00E51DC8">
              <w:rPr>
                <w:sz w:val="28"/>
              </w:rPr>
              <w:t>Д</w:t>
            </w:r>
            <w:r w:rsidRPr="00E51DC8">
              <w:rPr>
                <w:sz w:val="18"/>
              </w:rPr>
              <w:t>ата</w:t>
            </w:r>
            <w:r w:rsidRPr="00E51DC8">
              <w:rPr>
                <w:sz w:val="24"/>
              </w:rPr>
              <w:t xml:space="preserve"> </w:t>
            </w:r>
            <w:r w:rsidRPr="00E51DC8">
              <w:rPr>
                <w:sz w:val="18"/>
              </w:rPr>
              <w:t>регистрации</w:t>
            </w:r>
            <w:r w:rsidRPr="00E51DC8">
              <w:rPr>
                <w:sz w:val="28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DA3DA1" w:rsidRPr="00E51DC8" w:rsidRDefault="00DA3DA1" w:rsidP="00E406B1">
            <w:pPr>
              <w:spacing w:line="276" w:lineRule="auto"/>
              <w:jc w:val="both"/>
            </w:pPr>
            <w:r w:rsidRPr="00E51DC8">
              <w:rPr>
                <w:sz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DA1" w:rsidRPr="00E51DC8" w:rsidRDefault="00DA3DA1" w:rsidP="00E406B1">
            <w:pPr>
              <w:spacing w:line="276" w:lineRule="auto"/>
              <w:jc w:val="center"/>
              <w:rPr>
                <w:b/>
              </w:rPr>
            </w:pPr>
            <w:bookmarkStart w:id="1" w:name="REGNUMSTAMP"/>
            <w:r w:rsidRPr="00E51DC8">
              <w:rPr>
                <w:sz w:val="28"/>
                <w:lang w:val="en-US"/>
              </w:rPr>
              <w:t>[</w:t>
            </w:r>
            <w:r w:rsidRPr="00E51DC8">
              <w:rPr>
                <w:sz w:val="28"/>
              </w:rPr>
              <w:t>Н</w:t>
            </w:r>
            <w:r w:rsidRPr="00E51DC8">
              <w:rPr>
                <w:sz w:val="18"/>
              </w:rPr>
              <w:t>омер</w:t>
            </w:r>
            <w:r w:rsidRPr="00E51DC8">
              <w:rPr>
                <w:sz w:val="24"/>
              </w:rPr>
              <w:t xml:space="preserve"> </w:t>
            </w:r>
            <w:r w:rsidRPr="00E51DC8">
              <w:rPr>
                <w:sz w:val="18"/>
              </w:rPr>
              <w:t>документа</w:t>
            </w:r>
            <w:r w:rsidRPr="00E51DC8">
              <w:rPr>
                <w:sz w:val="28"/>
                <w:lang w:val="en-US"/>
              </w:rPr>
              <w:t>]</w:t>
            </w:r>
            <w:bookmarkEnd w:id="1"/>
          </w:p>
        </w:tc>
      </w:tr>
    </w:tbl>
    <w:p w:rsidR="00DA3DA1" w:rsidRPr="00E51DC8" w:rsidRDefault="00DA3DA1" w:rsidP="00DA3DA1">
      <w:pPr>
        <w:spacing w:line="276" w:lineRule="auto"/>
        <w:ind w:right="5526"/>
        <w:jc w:val="both"/>
        <w:rPr>
          <w:bCs/>
          <w:sz w:val="28"/>
          <w:szCs w:val="28"/>
        </w:rPr>
      </w:pPr>
      <w:r w:rsidRPr="00E51DC8">
        <w:rPr>
          <w:bCs/>
          <w:sz w:val="24"/>
          <w:szCs w:val="28"/>
        </w:rPr>
        <w:t>г. Петропавловск-Камчатский</w:t>
      </w:r>
    </w:p>
    <w:p w:rsidR="00DA3DA1" w:rsidRPr="00E51DC8" w:rsidRDefault="00DA3DA1" w:rsidP="00DA3DA1">
      <w:pPr>
        <w:spacing w:line="276" w:lineRule="auto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</w:tblGrid>
      <w:tr w:rsidR="005D3AB6" w:rsidTr="007C7AE5">
        <w:tc>
          <w:tcPr>
            <w:tcW w:w="4536" w:type="dxa"/>
            <w:hideMark/>
          </w:tcPr>
          <w:p w:rsidR="005D3AB6" w:rsidRDefault="005D3AB6" w:rsidP="00F8743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законам ценностям при осуществлении регионального государственного жилищного надзора на территории Камчатского края на 202</w:t>
            </w:r>
            <w:r w:rsidR="00F8743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</w:tbl>
    <w:p w:rsidR="005D3AB6" w:rsidRDefault="005D3AB6" w:rsidP="005D3AB6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</w:t>
      </w:r>
    </w:p>
    <w:p w:rsidR="007D6239" w:rsidRPr="00512EC5" w:rsidRDefault="005D3AB6" w:rsidP="007D62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Федерального закона от 31 июля 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D6239" w:rsidRPr="00512EC5">
        <w:rPr>
          <w:color w:val="000000" w:themeColor="text1"/>
          <w:sz w:val="28"/>
          <w:szCs w:val="28"/>
        </w:rPr>
        <w:t xml:space="preserve">в целях предупреждения нарушения </w:t>
      </w:r>
      <w:r w:rsidR="007D6239">
        <w:rPr>
          <w:color w:val="000000" w:themeColor="text1"/>
          <w:sz w:val="28"/>
          <w:szCs w:val="28"/>
        </w:rPr>
        <w:t>контролируемыми лицами</w:t>
      </w:r>
      <w:r w:rsidR="007D6239" w:rsidRPr="00512EC5">
        <w:rPr>
          <w:color w:val="000000" w:themeColor="text1"/>
          <w:sz w:val="28"/>
          <w:szCs w:val="28"/>
        </w:rPr>
        <w:t xml:space="preserve">, </w:t>
      </w:r>
      <w:r w:rsidR="007D6239">
        <w:rPr>
          <w:color w:val="000000" w:themeColor="text1"/>
          <w:sz w:val="28"/>
          <w:szCs w:val="28"/>
        </w:rPr>
        <w:t>обязательных</w:t>
      </w:r>
      <w:r w:rsidR="007D6239" w:rsidRPr="00512EC5">
        <w:rPr>
          <w:color w:val="000000" w:themeColor="text1"/>
          <w:sz w:val="28"/>
          <w:szCs w:val="28"/>
        </w:rPr>
        <w:t xml:space="preserve"> требований, соблюдение которых оценивается Государственной жилищной инспекцией Камчатского края (далее – Инспекция) при осуществлении </w:t>
      </w:r>
      <w:r w:rsidR="007D6239" w:rsidRPr="00512EC5">
        <w:rPr>
          <w:color w:val="000000" w:themeColor="text1"/>
          <w:sz w:val="28"/>
        </w:rPr>
        <w:t xml:space="preserve">регионального государственного </w:t>
      </w:r>
      <w:r w:rsidR="007D6239">
        <w:rPr>
          <w:color w:val="000000" w:themeColor="text1"/>
          <w:sz w:val="28"/>
        </w:rPr>
        <w:t>жилищного надзора</w:t>
      </w:r>
      <w:r w:rsidR="007D6239" w:rsidRPr="00512EC5">
        <w:rPr>
          <w:color w:val="000000" w:themeColor="text1"/>
          <w:sz w:val="28"/>
        </w:rPr>
        <w:t xml:space="preserve"> на территории Камчатского края</w:t>
      </w:r>
      <w:r w:rsidR="007D6239" w:rsidRPr="00512EC5">
        <w:rPr>
          <w:color w:val="000000" w:themeColor="text1"/>
          <w:sz w:val="28"/>
          <w:szCs w:val="28"/>
        </w:rPr>
        <w:t xml:space="preserve">, устранения причин, факторов и условий, способствующих нарушению </w:t>
      </w:r>
      <w:r w:rsidR="007D6239">
        <w:rPr>
          <w:color w:val="000000" w:themeColor="text1"/>
          <w:sz w:val="28"/>
          <w:szCs w:val="28"/>
        </w:rPr>
        <w:t xml:space="preserve">обязательных </w:t>
      </w:r>
      <w:r w:rsidR="007D6239" w:rsidRPr="00512EC5">
        <w:rPr>
          <w:color w:val="000000" w:themeColor="text1"/>
          <w:sz w:val="28"/>
          <w:szCs w:val="28"/>
        </w:rPr>
        <w:t>требований:</w:t>
      </w:r>
    </w:p>
    <w:p w:rsidR="005D3AB6" w:rsidRDefault="005D3AB6" w:rsidP="005D3A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/>
        <w:t>ПРИКАЗЫВАЮ:</w:t>
      </w:r>
    </w:p>
    <w:p w:rsidR="005D3AB6" w:rsidRDefault="005D3AB6" w:rsidP="005D3AB6">
      <w:pPr>
        <w:ind w:firstLine="708"/>
        <w:jc w:val="both"/>
        <w:rPr>
          <w:sz w:val="28"/>
          <w:szCs w:val="28"/>
        </w:rPr>
      </w:pPr>
    </w:p>
    <w:p w:rsidR="005D3AB6" w:rsidRDefault="005D3AB6" w:rsidP="005D3AB6">
      <w:pPr>
        <w:pStyle w:val="a5"/>
        <w:widowControl/>
        <w:numPr>
          <w:ilvl w:val="0"/>
          <w:numId w:val="1"/>
        </w:numPr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Государственной жилищной инспекцией Камчатского края регионального государственного жилищного надзора на территории Камчатского края на 202</w:t>
      </w:r>
      <w:r w:rsidR="004D063D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год согласно</w:t>
      </w:r>
      <w:r w:rsidR="004D063D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приложению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к настоящему приказу.</w:t>
      </w:r>
    </w:p>
    <w:p w:rsidR="005D3AB6" w:rsidRPr="000D624B" w:rsidRDefault="000D624B" w:rsidP="000D624B">
      <w:pPr>
        <w:pStyle w:val="a5"/>
        <w:widowControl/>
        <w:numPr>
          <w:ilvl w:val="0"/>
          <w:numId w:val="1"/>
        </w:numPr>
        <w:ind w:left="0" w:firstLine="709"/>
        <w:jc w:val="both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2EC5">
        <w:rPr>
          <w:rFonts w:eastAsia="Times New Roman"/>
          <w:color w:val="000000" w:themeColor="text1"/>
          <w:sz w:val="28"/>
          <w:szCs w:val="28"/>
          <w:lang w:eastAsia="ru-RU"/>
        </w:rPr>
        <w:t xml:space="preserve">Руководителям структурных подразделений Инспекции, обеспечить своевременное и полное выполнение программы профилактики рисков причинения вреда (ущерба) охраняемым законом ценностям при осуществлении </w:t>
      </w:r>
      <w:r w:rsidRPr="00512EC5">
        <w:rPr>
          <w:color w:val="000000" w:themeColor="text1"/>
          <w:sz w:val="28"/>
        </w:rPr>
        <w:t xml:space="preserve">регионального государственного </w:t>
      </w:r>
      <w:r w:rsidR="00F61668">
        <w:rPr>
          <w:color w:val="000000" w:themeColor="text1"/>
          <w:sz w:val="28"/>
        </w:rPr>
        <w:t>жилищного надзора на территории Камчатского края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</w:t>
      </w:r>
      <w:r w:rsidR="005D3AB6" w:rsidRPr="000D624B">
        <w:rPr>
          <w:rFonts w:eastAsia="Times New Roman"/>
          <w:sz w:val="28"/>
          <w:szCs w:val="28"/>
          <w:lang w:eastAsia="ru-RU"/>
        </w:rPr>
        <w:t>202</w:t>
      </w:r>
      <w:r w:rsidR="00206F29" w:rsidRPr="000D624B">
        <w:rPr>
          <w:rFonts w:eastAsia="Times New Roman"/>
          <w:sz w:val="28"/>
          <w:szCs w:val="28"/>
          <w:lang w:eastAsia="ru-RU"/>
        </w:rPr>
        <w:t>3</w:t>
      </w:r>
      <w:r w:rsidR="005D3AB6" w:rsidRPr="000D624B">
        <w:rPr>
          <w:rFonts w:eastAsia="Times New Roman"/>
          <w:sz w:val="28"/>
          <w:szCs w:val="28"/>
          <w:lang w:eastAsia="ru-RU"/>
        </w:rPr>
        <w:t xml:space="preserve"> году.</w:t>
      </w:r>
    </w:p>
    <w:p w:rsidR="005D3AB6" w:rsidRDefault="005D3AB6" w:rsidP="005D3AB6">
      <w:pPr>
        <w:pStyle w:val="a5"/>
        <w:widowControl/>
        <w:numPr>
          <w:ilvl w:val="0"/>
          <w:numId w:val="1"/>
        </w:numPr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Контроль за исполнением настоящего приказа оставляю за собой.</w:t>
      </w:r>
    </w:p>
    <w:p w:rsidR="005D3AB6" w:rsidRDefault="005D3AB6" w:rsidP="005D3AB6">
      <w:pPr>
        <w:jc w:val="both"/>
        <w:rPr>
          <w:sz w:val="28"/>
          <w:szCs w:val="28"/>
        </w:rPr>
      </w:pPr>
    </w:p>
    <w:p w:rsidR="004D063D" w:rsidRDefault="004D063D" w:rsidP="005D3AB6">
      <w:pPr>
        <w:jc w:val="both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969"/>
        <w:gridCol w:w="2977"/>
        <w:gridCol w:w="2552"/>
      </w:tblGrid>
      <w:tr w:rsidR="005D3AB6" w:rsidTr="005D3AB6">
        <w:trPr>
          <w:trHeight w:val="1134"/>
        </w:trPr>
        <w:tc>
          <w:tcPr>
            <w:tcW w:w="3969" w:type="dxa"/>
            <w:hideMark/>
          </w:tcPr>
          <w:p w:rsidR="005D3AB6" w:rsidRDefault="005D3AB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Инспекции-</w:t>
            </w:r>
          </w:p>
          <w:p w:rsidR="005D3AB6" w:rsidRDefault="005D3AB6">
            <w:pPr>
              <w:spacing w:line="25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 государственный жилищный инспектор </w:t>
            </w:r>
          </w:p>
          <w:p w:rsidR="005D3AB6" w:rsidRDefault="005D3AB6">
            <w:pPr>
              <w:spacing w:line="256" w:lineRule="auto"/>
              <w:ind w:left="-108" w:right="-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7A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977" w:type="dxa"/>
          </w:tcPr>
          <w:p w:rsidR="005D3AB6" w:rsidRDefault="005D3AB6">
            <w:pPr>
              <w:spacing w:line="256" w:lineRule="auto"/>
              <w:ind w:right="-116"/>
              <w:jc w:val="center"/>
              <w:rPr>
                <w:color w:val="D9D9D9"/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5D3AB6" w:rsidRDefault="005D3AB6">
            <w:pPr>
              <w:spacing w:line="256" w:lineRule="auto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D3AB6" w:rsidRDefault="005D3AB6" w:rsidP="004D063D">
            <w:pPr>
              <w:spacing w:line="256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О.В. Суколин</w:t>
            </w:r>
          </w:p>
        </w:tc>
      </w:tr>
    </w:tbl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7C7AE5" w:rsidRDefault="007C7AE5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5D3AB6" w:rsidRDefault="005D3AB6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lastRenderedPageBreak/>
        <w:t xml:space="preserve">УТВЕРЖДЕНА                                                                              Приказом Государственной жилищной инспекции                                                                                                                                             Камчатского края </w:t>
      </w:r>
    </w:p>
    <w:p w:rsidR="005D3AB6" w:rsidRDefault="005D3AB6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>«_</w:t>
      </w:r>
      <w:r w:rsidR="0053432E">
        <w:rPr>
          <w:rFonts w:eastAsia="Times New Roman"/>
          <w:spacing w:val="2"/>
          <w:sz w:val="28"/>
          <w:szCs w:val="28"/>
          <w:lang w:eastAsia="ru-RU"/>
        </w:rPr>
        <w:t>_</w:t>
      </w:r>
      <w:r>
        <w:rPr>
          <w:rFonts w:eastAsia="Times New Roman"/>
          <w:spacing w:val="2"/>
          <w:sz w:val="28"/>
          <w:szCs w:val="28"/>
          <w:lang w:eastAsia="ru-RU"/>
        </w:rPr>
        <w:t xml:space="preserve">_» </w:t>
      </w:r>
      <w:r w:rsidR="004D063D">
        <w:rPr>
          <w:rFonts w:eastAsia="Times New Roman"/>
          <w:spacing w:val="2"/>
          <w:sz w:val="28"/>
          <w:szCs w:val="28"/>
          <w:lang w:eastAsia="ru-RU"/>
        </w:rPr>
        <w:t>________</w:t>
      </w:r>
      <w:r>
        <w:rPr>
          <w:rFonts w:eastAsia="Times New Roman"/>
          <w:spacing w:val="2"/>
          <w:sz w:val="28"/>
          <w:szCs w:val="28"/>
          <w:lang w:eastAsia="ru-RU"/>
        </w:rPr>
        <w:t xml:space="preserve"> 202</w:t>
      </w:r>
      <w:r w:rsidR="004D063D">
        <w:rPr>
          <w:rFonts w:eastAsia="Times New Roman"/>
          <w:spacing w:val="2"/>
          <w:sz w:val="28"/>
          <w:szCs w:val="28"/>
          <w:lang w:eastAsia="ru-RU"/>
        </w:rPr>
        <w:t>_</w:t>
      </w:r>
      <w:r>
        <w:rPr>
          <w:rFonts w:eastAsia="Times New Roman"/>
          <w:spacing w:val="2"/>
          <w:sz w:val="28"/>
          <w:szCs w:val="28"/>
          <w:lang w:eastAsia="ru-RU"/>
        </w:rPr>
        <w:t xml:space="preserve"> г. № </w:t>
      </w:r>
      <w:r w:rsidR="004D063D">
        <w:rPr>
          <w:rFonts w:eastAsia="Times New Roman"/>
          <w:spacing w:val="2"/>
          <w:sz w:val="28"/>
          <w:szCs w:val="28"/>
          <w:lang w:eastAsia="ru-RU"/>
        </w:rPr>
        <w:t>___</w:t>
      </w:r>
    </w:p>
    <w:p w:rsidR="005D3AB6" w:rsidRDefault="005D3AB6" w:rsidP="005D3AB6">
      <w:pPr>
        <w:spacing w:before="375"/>
        <w:ind w:left="5954"/>
        <w:contextualSpacing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5D3AB6" w:rsidRDefault="005D3AB6" w:rsidP="005D3AB6">
      <w:pPr>
        <w:spacing w:before="375"/>
        <w:contextualSpacing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>ПРОГРАММА</w:t>
      </w:r>
    </w:p>
    <w:p w:rsidR="005D3AB6" w:rsidRDefault="005D3AB6" w:rsidP="005D3AB6">
      <w:pPr>
        <w:spacing w:before="375"/>
        <w:contextualSpacing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5D3AB6" w:rsidRDefault="005D3AB6" w:rsidP="005D3AB6">
      <w:pPr>
        <w:spacing w:before="375"/>
        <w:contextualSpacing/>
        <w:jc w:val="center"/>
        <w:textAlignment w:val="baseline"/>
        <w:outlineLvl w:val="2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Государственной жилищной инспекцией Камчатского края полномочий по региональному государственному жилищному надзору на 202</w:t>
      </w:r>
      <w:r w:rsidR="0053432E">
        <w:rPr>
          <w:rFonts w:eastAsia="Times New Roman"/>
          <w:spacing w:val="2"/>
          <w:sz w:val="28"/>
          <w:szCs w:val="28"/>
          <w:lang w:eastAsia="ru-RU"/>
        </w:rPr>
        <w:t>3</w:t>
      </w:r>
      <w:r>
        <w:rPr>
          <w:sz w:val="28"/>
          <w:szCs w:val="28"/>
        </w:rPr>
        <w:t xml:space="preserve"> год </w:t>
      </w:r>
    </w:p>
    <w:p w:rsidR="005D3AB6" w:rsidRDefault="005D3AB6" w:rsidP="005D3A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06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7653"/>
      </w:tblGrid>
      <w:tr w:rsidR="005D3AB6" w:rsidTr="0053432E">
        <w:trPr>
          <w:trHeight w:val="551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AB6" w:rsidRDefault="005D3AB6">
            <w:pPr>
              <w:pStyle w:val="TableParagraph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AB6" w:rsidRDefault="005D3AB6" w:rsidP="0053432E">
            <w:pPr>
              <w:pStyle w:val="TableParagraph"/>
              <w:tabs>
                <w:tab w:val="left" w:pos="885"/>
              </w:tabs>
              <w:spacing w:line="256" w:lineRule="auto"/>
              <w:ind w:left="110"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Государственной жилищной инспекцией Камчатского края полномочий по региональному государственному жилищному надзору на 202</w:t>
            </w:r>
            <w:r w:rsidR="0053432E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(далее – Программа профилактики).</w:t>
            </w:r>
          </w:p>
        </w:tc>
      </w:tr>
      <w:tr w:rsidR="005D3AB6" w:rsidTr="0053432E">
        <w:trPr>
          <w:trHeight w:val="165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AB6" w:rsidRDefault="005D3AB6">
            <w:pPr>
              <w:pStyle w:val="TableParagraph"/>
              <w:spacing w:line="256" w:lineRule="auto"/>
              <w:ind w:left="107" w:right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AB6" w:rsidRDefault="005D3AB6">
            <w:pPr>
              <w:pStyle w:val="TableParagraph"/>
              <w:spacing w:line="256" w:lineRule="auto"/>
              <w:ind w:left="110" w:right="85" w:firstLine="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5D3AB6" w:rsidTr="0053432E">
        <w:trPr>
          <w:trHeight w:val="27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AB6" w:rsidRDefault="005D3AB6">
            <w:pPr>
              <w:pStyle w:val="TableParagraph"/>
              <w:spacing w:line="256" w:lineRule="auto"/>
              <w:ind w:left="10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 профилактики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AB6" w:rsidRDefault="005D3AB6" w:rsidP="0053432E">
            <w:pPr>
              <w:pStyle w:val="TableParagraph"/>
              <w:spacing w:line="256" w:lineRule="auto"/>
              <w:ind w:right="141" w:firstLine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Государственная жилищная инспекция Камчатского края (далее – Инспекция) </w:t>
            </w:r>
          </w:p>
        </w:tc>
      </w:tr>
      <w:tr w:rsidR="005D3AB6" w:rsidTr="0053432E">
        <w:trPr>
          <w:trHeight w:val="39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AB6" w:rsidRDefault="005D3AB6">
            <w:pPr>
              <w:pStyle w:val="TableParagraph"/>
              <w:spacing w:line="256" w:lineRule="auto"/>
              <w:ind w:left="10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 профилактики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AB6" w:rsidRDefault="005D3AB6">
            <w:pPr>
              <w:pStyle w:val="TableParagraph"/>
              <w:tabs>
                <w:tab w:val="left" w:pos="141"/>
              </w:tabs>
              <w:spacing w:line="256" w:lineRule="auto"/>
              <w:ind w:right="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Предупреждение нарушений обязательных требований (снижение числа нарушений обязательных требований) в сфере осуществления регионального государственного жилищного надзора (далее – государственный жилищный надзор).</w:t>
            </w:r>
          </w:p>
          <w:p w:rsidR="005D3AB6" w:rsidRDefault="005D3AB6" w:rsidP="0053432E">
            <w:pPr>
              <w:pStyle w:val="TableParagraph"/>
              <w:tabs>
                <w:tab w:val="left" w:pos="399"/>
              </w:tabs>
              <w:spacing w:line="256" w:lineRule="auto"/>
              <w:ind w:right="9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тимулирование добросовестного соблюдения обязательных требований всеми контролируемыми лицами.</w:t>
            </w:r>
          </w:p>
          <w:p w:rsidR="005D3AB6" w:rsidRDefault="005D3AB6">
            <w:pPr>
              <w:spacing w:line="256" w:lineRule="auto"/>
              <w:ind w:right="90"/>
              <w:jc w:val="both"/>
              <w:rPr>
                <w:rFonts w:eastAsiaTheme="minorHAnsi"/>
                <w:sz w:val="28"/>
                <w:szCs w:val="28"/>
              </w:rPr>
            </w:pPr>
            <w:bookmarkStart w:id="2" w:name="sub_440102"/>
            <w:r>
              <w:rPr>
                <w:rFonts w:eastAsiaTheme="minorHAnsi"/>
                <w:sz w:val="28"/>
                <w:szCs w:val="28"/>
              </w:rPr>
              <w:t>3.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  <w:bookmarkEnd w:id="2"/>
          </w:p>
          <w:p w:rsidR="005D3AB6" w:rsidRDefault="005D3AB6">
            <w:pPr>
              <w:spacing w:line="256" w:lineRule="auto"/>
              <w:ind w:right="90"/>
              <w:jc w:val="both"/>
              <w:rPr>
                <w:rFonts w:eastAsiaTheme="minorHAnsi"/>
                <w:sz w:val="28"/>
                <w:szCs w:val="28"/>
              </w:rPr>
            </w:pPr>
            <w:bookmarkStart w:id="3" w:name="sub_440103"/>
            <w:r>
              <w:rPr>
                <w:rFonts w:eastAsiaTheme="minorHAnsi"/>
                <w:sz w:val="28"/>
                <w:szCs w:val="28"/>
              </w:rPr>
              <w:t>4.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  <w:bookmarkEnd w:id="3"/>
          </w:p>
          <w:p w:rsidR="005D3AB6" w:rsidRDefault="005D3AB6">
            <w:pPr>
              <w:pStyle w:val="TableParagraph"/>
              <w:tabs>
                <w:tab w:val="left" w:pos="399"/>
              </w:tabs>
              <w:spacing w:line="256" w:lineRule="auto"/>
              <w:ind w:right="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Повышение прозрачности деятельности Инспекции при </w:t>
            </w:r>
            <w:r>
              <w:rPr>
                <w:sz w:val="28"/>
                <w:szCs w:val="28"/>
                <w:lang w:eastAsia="en-US"/>
              </w:rPr>
              <w:lastRenderedPageBreak/>
              <w:t>осуществлении государственного жилищного надзора за деятельностью контролируемых лиц.</w:t>
            </w:r>
          </w:p>
          <w:p w:rsidR="005D3AB6" w:rsidRDefault="005D3AB6">
            <w:pPr>
              <w:pStyle w:val="TableParagraph"/>
              <w:tabs>
                <w:tab w:val="left" w:pos="502"/>
              </w:tabs>
              <w:spacing w:line="256" w:lineRule="auto"/>
              <w:ind w:right="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Снижение при осуществлении государственного жилищного надзора административной нагрузки на контролируемых лиц.</w:t>
            </w:r>
          </w:p>
        </w:tc>
      </w:tr>
      <w:tr w:rsidR="005D3AB6" w:rsidTr="0053432E">
        <w:trPr>
          <w:trHeight w:val="39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AB6" w:rsidRDefault="005D3AB6">
            <w:pPr>
              <w:pStyle w:val="TableParagraph"/>
              <w:spacing w:line="256" w:lineRule="auto"/>
              <w:ind w:left="10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AB6" w:rsidRDefault="005D3AB6">
            <w:pPr>
              <w:spacing w:line="256" w:lineRule="auto"/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 Выявление причин, факторов и условий, способствующих нарушению обязательных требований в сфере осуществления государственного жилищного надзора.</w:t>
            </w:r>
          </w:p>
          <w:p w:rsidR="005D3AB6" w:rsidRDefault="005D3AB6">
            <w:pPr>
              <w:pStyle w:val="TableParagraph"/>
              <w:tabs>
                <w:tab w:val="left" w:pos="387"/>
              </w:tabs>
              <w:spacing w:line="256" w:lineRule="auto"/>
              <w:ind w:right="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5D3AB6" w:rsidRPr="0053432E" w:rsidRDefault="005D3AB6">
            <w:pPr>
              <w:pStyle w:val="TableParagraph"/>
              <w:tabs>
                <w:tab w:val="left" w:pos="387"/>
              </w:tabs>
              <w:spacing w:line="256" w:lineRule="auto"/>
              <w:ind w:right="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системы консультирования контролируемых лиц, в том числе с использованием современных информационно-</w:t>
            </w:r>
            <w:r w:rsidRPr="0053432E">
              <w:rPr>
                <w:sz w:val="28"/>
                <w:szCs w:val="28"/>
                <w:lang w:eastAsia="en-US"/>
              </w:rPr>
              <w:t>телекоммуникационных технологий.</w:t>
            </w:r>
          </w:p>
          <w:p w:rsidR="0053432E" w:rsidRPr="0053432E" w:rsidRDefault="0053432E" w:rsidP="0053432E">
            <w:pPr>
              <w:jc w:val="both"/>
              <w:rPr>
                <w:sz w:val="28"/>
                <w:szCs w:val="28"/>
              </w:rPr>
            </w:pPr>
            <w:r w:rsidRPr="0053432E">
              <w:rPr>
                <w:sz w:val="28"/>
                <w:szCs w:val="28"/>
                <w:lang w:eastAsia="en-US"/>
              </w:rPr>
              <w:t xml:space="preserve">4. </w:t>
            </w:r>
            <w:r w:rsidRPr="0053432E">
              <w:rPr>
                <w:sz w:val="28"/>
                <w:szCs w:val="28"/>
              </w:rPr>
              <w:t>Формирование и внедрение новых форм взаимодействия с контролируемыми лицами.</w:t>
            </w:r>
          </w:p>
          <w:p w:rsidR="0053432E" w:rsidRDefault="0053432E" w:rsidP="0053432E">
            <w:pPr>
              <w:pStyle w:val="TableParagraph"/>
              <w:tabs>
                <w:tab w:val="left" w:pos="387"/>
              </w:tabs>
              <w:spacing w:line="256" w:lineRule="auto"/>
              <w:ind w:right="90"/>
              <w:jc w:val="both"/>
              <w:rPr>
                <w:sz w:val="28"/>
                <w:szCs w:val="28"/>
                <w:lang w:eastAsia="en-US"/>
              </w:rPr>
            </w:pPr>
            <w:r w:rsidRPr="0053432E">
              <w:rPr>
                <w:sz w:val="28"/>
                <w:szCs w:val="28"/>
              </w:rPr>
              <w:t>6. Осуществление планирования и проведение профилактических мероприятий на основе принципов их понятности, обязательности, актуальности, периодичности, информационной открытости.</w:t>
            </w:r>
          </w:p>
        </w:tc>
      </w:tr>
      <w:tr w:rsidR="005D3AB6" w:rsidTr="0053432E">
        <w:trPr>
          <w:trHeight w:val="69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AB6" w:rsidRDefault="005D3AB6">
            <w:pPr>
              <w:pStyle w:val="TableParagraph"/>
              <w:spacing w:line="256" w:lineRule="auto"/>
              <w:ind w:left="107" w:right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программы профилактики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AB6" w:rsidRDefault="005D3AB6">
            <w:pPr>
              <w:spacing w:line="256" w:lineRule="auto"/>
              <w:ind w:right="9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5343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  <w:p w:rsidR="005D3AB6" w:rsidRDefault="005D3AB6">
            <w:pPr>
              <w:spacing w:line="256" w:lineRule="auto"/>
              <w:ind w:right="9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D3AB6" w:rsidTr="0053432E">
        <w:trPr>
          <w:trHeight w:val="41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AB6" w:rsidRDefault="005D3AB6">
            <w:pPr>
              <w:pStyle w:val="TableParagraph"/>
              <w:spacing w:line="256" w:lineRule="auto"/>
              <w:ind w:left="10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D3AB6" w:rsidRDefault="005D3AB6">
            <w:pPr>
              <w:spacing w:line="256" w:lineRule="auto"/>
              <w:ind w:right="9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  <w:lang w:eastAsia="ru-RU"/>
              </w:rPr>
              <w:t>Реализация программы осуществляется Инспекцией за счет средств бюджета Камчатского края, выделяемых на обеспечение ее деятельности. Привлечение иных кадровых, материальных и финансовых ресурсов для реализации программы не требуется.</w:t>
            </w:r>
          </w:p>
        </w:tc>
      </w:tr>
      <w:tr w:rsidR="005D3AB6" w:rsidTr="0053432E">
        <w:trPr>
          <w:trHeight w:val="41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AB6" w:rsidRDefault="005D3AB6">
            <w:pPr>
              <w:pStyle w:val="TableParagraph"/>
              <w:spacing w:line="256" w:lineRule="auto"/>
              <w:ind w:left="10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AB6" w:rsidRDefault="005D3AB6">
            <w:pPr>
              <w:spacing w:line="256" w:lineRule="auto"/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 Снижение рисков причинения вреда охраняемым законом ценностям.</w:t>
            </w:r>
          </w:p>
          <w:p w:rsidR="005D3AB6" w:rsidRDefault="005D3AB6">
            <w:pPr>
              <w:spacing w:line="256" w:lineRule="auto"/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>
              <w:rPr>
                <w:sz w:val="28"/>
                <w:szCs w:val="28"/>
              </w:rPr>
              <w:t>Инспекции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5D3AB6" w:rsidRDefault="005D3AB6">
            <w:pPr>
              <w:spacing w:line="256" w:lineRule="auto"/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 Внедрение различных способов профилактики.</w:t>
            </w:r>
          </w:p>
          <w:p w:rsidR="005D3AB6" w:rsidRDefault="005D3AB6">
            <w:pPr>
              <w:spacing w:line="256" w:lineRule="auto"/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4. Повышение прозрачности деятельности </w:t>
            </w:r>
            <w:r>
              <w:rPr>
                <w:sz w:val="28"/>
                <w:szCs w:val="28"/>
              </w:rPr>
              <w:t>Инспекции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5D3AB6" w:rsidRDefault="005D3AB6">
            <w:pPr>
              <w:spacing w:line="256" w:lineRule="auto"/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 Уменьшение административной нагрузки на контролируемых лиц.</w:t>
            </w:r>
          </w:p>
          <w:p w:rsidR="005D3AB6" w:rsidRDefault="005D3AB6">
            <w:pPr>
              <w:spacing w:line="256" w:lineRule="auto"/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6. Повышение уровня правовой грамотности контролируемых лиц.</w:t>
            </w:r>
          </w:p>
          <w:p w:rsidR="005D3AB6" w:rsidRDefault="005D3AB6">
            <w:pPr>
              <w:spacing w:line="256" w:lineRule="auto"/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7. Обеспечение единообразия понимания предмета контроля контролируемыми лицами.</w:t>
            </w:r>
          </w:p>
          <w:p w:rsidR="005D3AB6" w:rsidRDefault="005D3AB6">
            <w:pPr>
              <w:spacing w:line="256" w:lineRule="auto"/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8. Мотивация контролируемых лиц к добросовестному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поведению.</w:t>
            </w:r>
          </w:p>
        </w:tc>
      </w:tr>
      <w:tr w:rsidR="005D3AB6" w:rsidTr="0053432E">
        <w:trPr>
          <w:trHeight w:val="41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AB6" w:rsidRDefault="005D3AB6">
            <w:pPr>
              <w:pStyle w:val="TableParagraph"/>
              <w:spacing w:line="256" w:lineRule="auto"/>
              <w:ind w:left="10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Структура </w:t>
            </w:r>
          </w:p>
          <w:p w:rsidR="005D3AB6" w:rsidRDefault="005D3AB6">
            <w:pPr>
              <w:pStyle w:val="TableParagraph"/>
              <w:spacing w:line="256" w:lineRule="auto"/>
              <w:ind w:left="10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  <w:p w:rsidR="005D3AB6" w:rsidRDefault="005D3AB6">
            <w:pPr>
              <w:pStyle w:val="TableParagraph"/>
              <w:spacing w:line="256" w:lineRule="auto"/>
              <w:ind w:left="10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профилактики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D3AB6" w:rsidRDefault="005D3AB6">
            <w:pPr>
              <w:pStyle w:val="3"/>
              <w:spacing w:before="129" w:line="256" w:lineRule="auto"/>
              <w:ind w:right="9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Раздел 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текущего состояния осуществления регионального государственного жилищного надзора, описание текущего развития профилактической деятельности Инспекции, характеристика проблем, на решение которых направлена программа профилактики.</w:t>
            </w:r>
          </w:p>
          <w:p w:rsidR="005D3AB6" w:rsidRDefault="005D3AB6">
            <w:pPr>
              <w:spacing w:line="256" w:lineRule="auto"/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Раздел 2. Цели и задачи реализации программы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профилактики.</w:t>
            </w:r>
          </w:p>
          <w:p w:rsidR="005D3AB6" w:rsidRDefault="005D3AB6">
            <w:pPr>
              <w:spacing w:line="256" w:lineRule="auto"/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Раздел 3. Перечень профилактических мероприятий, сроки (периодичность) их проведения.</w:t>
            </w:r>
          </w:p>
          <w:p w:rsidR="005D3AB6" w:rsidRDefault="005D3AB6">
            <w:pPr>
              <w:spacing w:line="256" w:lineRule="auto"/>
              <w:ind w:right="9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Раздел 4. Показатели результативности и эффективности программы профилактики.</w:t>
            </w:r>
          </w:p>
        </w:tc>
      </w:tr>
    </w:tbl>
    <w:p w:rsidR="005D3AB6" w:rsidRDefault="005D3AB6" w:rsidP="005D3AB6">
      <w:pPr>
        <w:pStyle w:val="3"/>
        <w:spacing w:before="129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 1. Анализ текущего состояния осуществления регионального государственного жилищного надзора</w:t>
      </w:r>
    </w:p>
    <w:p w:rsidR="005D3AB6" w:rsidRDefault="005D3AB6" w:rsidP="005D3AB6">
      <w:pPr>
        <w:ind w:right="467" w:firstLine="567"/>
        <w:jc w:val="both"/>
        <w:rPr>
          <w:sz w:val="28"/>
          <w:szCs w:val="28"/>
        </w:rPr>
      </w:pPr>
    </w:p>
    <w:p w:rsidR="005D3AB6" w:rsidRDefault="005D3AB6" w:rsidP="005D3A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 xml:space="preserve">Государственная жилищная инспекция Камчатского края является </w:t>
      </w:r>
      <w:r w:rsidR="0053432E">
        <w:rPr>
          <w:rFonts w:eastAsia="Times New Roman"/>
          <w:sz w:val="28"/>
          <w:szCs w:val="28"/>
          <w:lang w:eastAsia="x-none"/>
        </w:rPr>
        <w:t xml:space="preserve">исполнительным </w:t>
      </w:r>
      <w:r>
        <w:rPr>
          <w:rFonts w:eastAsia="Times New Roman"/>
          <w:sz w:val="28"/>
          <w:szCs w:val="28"/>
          <w:lang w:eastAsia="x-none"/>
        </w:rPr>
        <w:t>органом Камчатского края, осуществляющим контрольно-надзорные полномочия при осуществлении государственного жилищного надзора.</w:t>
      </w:r>
    </w:p>
    <w:p w:rsidR="005D3AB6" w:rsidRDefault="005D3AB6" w:rsidP="005D3AB6">
      <w:pPr>
        <w:ind w:firstLine="708"/>
        <w:jc w:val="both"/>
        <w:textAlignment w:val="baseline"/>
        <w:outlineLvl w:val="2"/>
        <w:rPr>
          <w:rFonts w:eastAsiaTheme="minorHAnsi"/>
          <w:sz w:val="28"/>
          <w:szCs w:val="28"/>
        </w:rPr>
      </w:pPr>
      <w:r>
        <w:rPr>
          <w:rFonts w:eastAsia="Times New Roman"/>
          <w:sz w:val="28"/>
          <w:szCs w:val="28"/>
          <w:lang w:eastAsia="x-none"/>
        </w:rPr>
        <w:t xml:space="preserve">Контролируемыми лицами государственного жилищного надзора являются </w:t>
      </w:r>
      <w:r>
        <w:rPr>
          <w:sz w:val="28"/>
          <w:szCs w:val="28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>
        <w:rPr>
          <w:rFonts w:eastAsiaTheme="minorHAnsi"/>
          <w:sz w:val="28"/>
          <w:szCs w:val="28"/>
        </w:rPr>
        <w:t>установленных жилищным законодательством и законодательском об энергосбережении и о повышении энергетической эффективности.</w:t>
      </w:r>
    </w:p>
    <w:p w:rsidR="005D3AB6" w:rsidRDefault="005D3AB6" w:rsidP="005D3AB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x-none"/>
        </w:rPr>
        <w:t xml:space="preserve">Контролируемыми лицами </w:t>
      </w:r>
      <w:r>
        <w:rPr>
          <w:sz w:val="28"/>
          <w:szCs w:val="28"/>
        </w:rPr>
        <w:t>в рамках программы профилактики являются товарищества собственников жилья, товарищества собственников недвижимости, жилищные кооперативы или иные специализированные потребительские кооперативы, ресурсонабжающие организации, региональные операторы, граждане.</w:t>
      </w:r>
    </w:p>
    <w:p w:rsidR="005D3AB6" w:rsidRDefault="005D3AB6" w:rsidP="005D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0564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отношении подконтрольных субъектов проведено </w:t>
      </w:r>
      <w:r w:rsidR="0040564D">
        <w:rPr>
          <w:sz w:val="28"/>
          <w:szCs w:val="28"/>
        </w:rPr>
        <w:t>619</w:t>
      </w:r>
      <w:r>
        <w:rPr>
          <w:sz w:val="28"/>
          <w:szCs w:val="28"/>
        </w:rPr>
        <w:t xml:space="preserve"> проверок, в 202</w:t>
      </w:r>
      <w:r w:rsidR="0040564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- 4</w:t>
      </w:r>
      <w:r w:rsidR="0040564D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проверок.</w:t>
      </w:r>
    </w:p>
    <w:p w:rsidR="005D3AB6" w:rsidRPr="00E369F2" w:rsidRDefault="005D3AB6" w:rsidP="005D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проверок по региональному государственному жилищному надзору выявлено нарушений обязательных требований в 202</w:t>
      </w:r>
      <w:r w:rsidR="0040564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</w:t>
      </w:r>
      <w:r w:rsidR="0040564D">
        <w:rPr>
          <w:sz w:val="28"/>
          <w:szCs w:val="28"/>
        </w:rPr>
        <w:t>273</w:t>
      </w:r>
      <w:r>
        <w:rPr>
          <w:sz w:val="28"/>
          <w:szCs w:val="28"/>
        </w:rPr>
        <w:t>, в 202</w:t>
      </w:r>
      <w:r w:rsidR="00D442A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- </w:t>
      </w:r>
      <w:r w:rsidR="0040564D">
        <w:rPr>
          <w:sz w:val="28"/>
          <w:szCs w:val="28"/>
        </w:rPr>
        <w:t>9</w:t>
      </w:r>
      <w:r>
        <w:rPr>
          <w:sz w:val="28"/>
          <w:szCs w:val="28"/>
        </w:rPr>
        <w:t xml:space="preserve">, из которых наиболее часто имеют место нарушения порядка расчета </w:t>
      </w:r>
      <w:r w:rsidRPr="00E369F2">
        <w:rPr>
          <w:sz w:val="28"/>
          <w:szCs w:val="28"/>
        </w:rPr>
        <w:t>платы за жилищно-коммунальные услуги, раскрытия информации в ГИС ЖКХ, качества предоставляемых коммунальных услуг, правил и норм технической эксплуатации жилищного фонда.</w:t>
      </w:r>
    </w:p>
    <w:p w:rsidR="00E369F2" w:rsidRPr="007130F8" w:rsidRDefault="00E369F2" w:rsidP="00E369F2">
      <w:pPr>
        <w:ind w:firstLine="709"/>
        <w:jc w:val="both"/>
        <w:rPr>
          <w:sz w:val="28"/>
          <w:szCs w:val="28"/>
        </w:rPr>
      </w:pPr>
      <w:r w:rsidRPr="00E369F2">
        <w:rPr>
          <w:sz w:val="28"/>
          <w:szCs w:val="28"/>
        </w:rPr>
        <w:t>Снижение количества проведения контрольных (надзорных) мероприятий в текущем году обусловлено мораторием на проведение как плановых, так и внеплановых проверок</w:t>
      </w:r>
      <w:r w:rsidR="00C57834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установленным </w:t>
      </w:r>
      <w:r w:rsidR="003448E1">
        <w:rPr>
          <w:sz w:val="28"/>
          <w:szCs w:val="28"/>
        </w:rPr>
        <w:t xml:space="preserve">Постановлением Правительства Российской Федерации от 10 марта 2022 года № 336 «Об особенностях организации и </w:t>
      </w:r>
      <w:r w:rsidR="003448E1" w:rsidRPr="007130F8">
        <w:rPr>
          <w:sz w:val="28"/>
          <w:szCs w:val="28"/>
        </w:rPr>
        <w:t xml:space="preserve">осуществления </w:t>
      </w:r>
      <w:r w:rsidR="00C57834" w:rsidRPr="007130F8">
        <w:rPr>
          <w:sz w:val="28"/>
          <w:szCs w:val="28"/>
        </w:rPr>
        <w:t>государственного контроля (надзора), муниципального контроля</w:t>
      </w:r>
      <w:r w:rsidR="003448E1" w:rsidRPr="007130F8">
        <w:rPr>
          <w:sz w:val="28"/>
          <w:szCs w:val="28"/>
        </w:rPr>
        <w:t xml:space="preserve">» </w:t>
      </w:r>
      <w:r w:rsidRPr="007130F8">
        <w:rPr>
          <w:sz w:val="28"/>
          <w:szCs w:val="28"/>
        </w:rPr>
        <w:t>и несогласованием контрольных (надзорных) мероприятий Инспекции со стороны прокуратуры края.</w:t>
      </w:r>
    </w:p>
    <w:p w:rsidR="007130F8" w:rsidRPr="007130F8" w:rsidRDefault="007130F8" w:rsidP="007130F8">
      <w:pPr>
        <w:ind w:firstLine="709"/>
        <w:jc w:val="both"/>
        <w:rPr>
          <w:sz w:val="28"/>
          <w:szCs w:val="28"/>
        </w:rPr>
      </w:pPr>
      <w:r w:rsidRPr="007130F8">
        <w:rPr>
          <w:sz w:val="28"/>
          <w:szCs w:val="28"/>
        </w:rPr>
        <w:t xml:space="preserve">Вместе с тем, изменения внесенные в Постановление Правительства Российской Федерации от 10 марта 2022 года № 336 «Об особенностях организации </w:t>
      </w:r>
      <w:r w:rsidRPr="007130F8">
        <w:rPr>
          <w:sz w:val="28"/>
          <w:szCs w:val="28"/>
        </w:rPr>
        <w:lastRenderedPageBreak/>
        <w:t xml:space="preserve">и осуществления государственного контроля (надзора), муниципального контроля», Постановлением Правительства Российской Федерации от 17 августа 2022 года </w:t>
      </w:r>
      <w:proofErr w:type="gramStart"/>
      <w:r w:rsidRPr="007130F8">
        <w:rPr>
          <w:sz w:val="28"/>
          <w:szCs w:val="28"/>
        </w:rPr>
        <w:t>№  1431</w:t>
      </w:r>
      <w:proofErr w:type="gramEnd"/>
      <w:r w:rsidRPr="007130F8">
        <w:rPr>
          <w:sz w:val="28"/>
          <w:szCs w:val="28"/>
        </w:rPr>
        <w:t xml:space="preserve"> «О внесении изменений в некоторые акты Правительства Российской Федерации» позволяют Инспекции проводить внеплановые контрольные (надзорные) мероприятия без согласования с органами прокуратуры.</w:t>
      </w:r>
    </w:p>
    <w:p w:rsidR="007130F8" w:rsidRPr="007130F8" w:rsidRDefault="007130F8" w:rsidP="007130F8">
      <w:pPr>
        <w:ind w:firstLine="709"/>
        <w:jc w:val="both"/>
        <w:rPr>
          <w:sz w:val="28"/>
          <w:szCs w:val="28"/>
        </w:rPr>
      </w:pPr>
      <w:r w:rsidRPr="007130F8">
        <w:rPr>
          <w:sz w:val="28"/>
          <w:szCs w:val="28"/>
        </w:rPr>
        <w:t>Учитывая изложенное, с 23 августа 2022 года Инспекция приступила к осуществлению своих полномочий в полном объеме.</w:t>
      </w:r>
    </w:p>
    <w:p w:rsidR="005D3AB6" w:rsidRPr="00E369F2" w:rsidRDefault="005D3AB6" w:rsidP="005D3AB6">
      <w:pPr>
        <w:ind w:firstLine="709"/>
        <w:jc w:val="both"/>
        <w:rPr>
          <w:sz w:val="28"/>
          <w:szCs w:val="28"/>
        </w:rPr>
      </w:pPr>
      <w:r w:rsidRPr="00E369F2">
        <w:rPr>
          <w:sz w:val="28"/>
          <w:szCs w:val="28"/>
        </w:rPr>
        <w:t>В 202</w:t>
      </w:r>
      <w:r w:rsidR="0040564D" w:rsidRPr="00E369F2">
        <w:rPr>
          <w:sz w:val="28"/>
          <w:szCs w:val="28"/>
        </w:rPr>
        <w:t>1</w:t>
      </w:r>
      <w:r w:rsidRPr="00E369F2">
        <w:rPr>
          <w:sz w:val="28"/>
          <w:szCs w:val="28"/>
        </w:rPr>
        <w:t xml:space="preserve"> году организовано и проведено 2</w:t>
      </w:r>
      <w:r w:rsidR="0040564D" w:rsidRPr="00E369F2">
        <w:rPr>
          <w:sz w:val="28"/>
          <w:szCs w:val="28"/>
        </w:rPr>
        <w:t>6</w:t>
      </w:r>
      <w:r w:rsidRPr="00E369F2">
        <w:rPr>
          <w:sz w:val="28"/>
          <w:szCs w:val="28"/>
        </w:rPr>
        <w:t xml:space="preserve"> семинар</w:t>
      </w:r>
      <w:r w:rsidR="0040564D" w:rsidRPr="00E369F2">
        <w:rPr>
          <w:sz w:val="28"/>
          <w:szCs w:val="28"/>
        </w:rPr>
        <w:t>ов</w:t>
      </w:r>
      <w:r w:rsidRPr="00E369F2">
        <w:rPr>
          <w:sz w:val="28"/>
          <w:szCs w:val="28"/>
        </w:rPr>
        <w:t xml:space="preserve"> - совещаний с представителями ресурсоснабжающих организаций, ТСЖ, ЖСК, ТСН, в </w:t>
      </w:r>
      <w:proofErr w:type="gramStart"/>
      <w:r w:rsidRPr="00E369F2">
        <w:rPr>
          <w:sz w:val="28"/>
          <w:szCs w:val="28"/>
        </w:rPr>
        <w:t>202</w:t>
      </w:r>
      <w:r w:rsidR="0040564D" w:rsidRPr="00E369F2">
        <w:rPr>
          <w:sz w:val="28"/>
          <w:szCs w:val="28"/>
        </w:rPr>
        <w:t>2</w:t>
      </w:r>
      <w:r w:rsidRPr="00E369F2">
        <w:rPr>
          <w:sz w:val="28"/>
          <w:szCs w:val="28"/>
        </w:rPr>
        <w:t xml:space="preserve"> </w:t>
      </w:r>
      <w:r w:rsidR="00D442A6" w:rsidRPr="00E369F2">
        <w:rPr>
          <w:sz w:val="28"/>
          <w:szCs w:val="28"/>
        </w:rPr>
        <w:t> году</w:t>
      </w:r>
      <w:proofErr w:type="gramEnd"/>
      <w:r w:rsidR="00D442A6" w:rsidRPr="00E369F2">
        <w:rPr>
          <w:sz w:val="28"/>
          <w:szCs w:val="28"/>
        </w:rPr>
        <w:t xml:space="preserve">  </w:t>
      </w:r>
      <w:r w:rsidRPr="00E369F2">
        <w:rPr>
          <w:sz w:val="28"/>
          <w:szCs w:val="28"/>
        </w:rPr>
        <w:t xml:space="preserve">- </w:t>
      </w:r>
      <w:r w:rsidR="00D442A6" w:rsidRPr="00E369F2">
        <w:rPr>
          <w:sz w:val="28"/>
          <w:szCs w:val="28"/>
        </w:rPr>
        <w:t> </w:t>
      </w:r>
      <w:r w:rsidR="0040564D" w:rsidRPr="00E369F2">
        <w:rPr>
          <w:sz w:val="28"/>
          <w:szCs w:val="28"/>
        </w:rPr>
        <w:t>13</w:t>
      </w:r>
      <w:r w:rsidRPr="00E369F2">
        <w:rPr>
          <w:sz w:val="28"/>
          <w:szCs w:val="28"/>
        </w:rPr>
        <w:t xml:space="preserve">. На совещания приглашались также представители органов государственной власти и местного самоуправления Камчатского края, г. </w:t>
      </w:r>
      <w:r w:rsidR="00D442A6" w:rsidRPr="00E369F2">
        <w:rPr>
          <w:sz w:val="28"/>
          <w:szCs w:val="28"/>
        </w:rPr>
        <w:t> </w:t>
      </w:r>
      <w:r w:rsidRPr="00E369F2">
        <w:rPr>
          <w:sz w:val="28"/>
          <w:szCs w:val="28"/>
        </w:rPr>
        <w:t>Петропавловск-Камчатского, Городской Думы, прокуратуры.</w:t>
      </w:r>
    </w:p>
    <w:p w:rsidR="005D3AB6" w:rsidRDefault="005D3AB6" w:rsidP="005D3AB6">
      <w:pPr>
        <w:ind w:firstLine="709"/>
        <w:jc w:val="both"/>
        <w:rPr>
          <w:sz w:val="28"/>
          <w:szCs w:val="28"/>
        </w:rPr>
      </w:pPr>
      <w:r w:rsidRPr="00E369F2">
        <w:rPr>
          <w:sz w:val="28"/>
          <w:szCs w:val="28"/>
        </w:rPr>
        <w:t>На указанных совещаниях</w:t>
      </w:r>
      <w:r>
        <w:rPr>
          <w:sz w:val="28"/>
          <w:szCs w:val="28"/>
        </w:rPr>
        <w:t xml:space="preserve"> анализировались деятельность контролируемых лиц; практика предупреждения нарушений обязательных требований жилищного  законодательства; вопросы внедрения и использования государственной информационной системы жилищно-коммунального хозяйства (ГИС ЖКХ) на территории Камчатского края; практика контроля (надзора) за осуществлением капитального ремонта и формированием фондов капитального ремонта; проблемы применения нормативов за коммунальные услуги и введения платы за коммунальную услугу по вывозу твердых коммунальных отходов (TKO); новеллы законодательства в сфере ЖКХ.</w:t>
      </w:r>
    </w:p>
    <w:p w:rsidR="005D3AB6" w:rsidRDefault="005D3AB6" w:rsidP="00935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профилактики нарушений обязательных требований на официальном сайте Инспекции в сети Интернет регулярно публикуется в разделах «Новости», «Результаты работы» информация о проведенных контрольно-надзорных мероприятиях, о выявляемых нарушениях, о мерах, предпринимаемых для их устранения, и о результатах контрольно-надзорной деятельности, нормативные правовые акты, </w:t>
      </w:r>
      <w:r>
        <w:rPr>
          <w:rFonts w:eastAsia="Times New Roman"/>
          <w:sz w:val="28"/>
          <w:szCs w:val="28"/>
        </w:rPr>
        <w:t>содержащие обязательные требования, соблюдение которых оценивается при проведении мероприятий по контролю.</w:t>
      </w:r>
    </w:p>
    <w:p w:rsidR="005D3AB6" w:rsidRDefault="005D3AB6" w:rsidP="005D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202</w:t>
      </w:r>
      <w:r w:rsidR="009506EA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на сайте Инспекции было размещено около </w:t>
      </w:r>
      <w:r w:rsidR="009506EA">
        <w:rPr>
          <w:sz w:val="28"/>
          <w:szCs w:val="28"/>
        </w:rPr>
        <w:t>41</w:t>
      </w:r>
      <w:r>
        <w:rPr>
          <w:sz w:val="28"/>
          <w:szCs w:val="28"/>
        </w:rPr>
        <w:t xml:space="preserve"> публикаци</w:t>
      </w:r>
      <w:r w:rsidR="009506EA">
        <w:rPr>
          <w:sz w:val="28"/>
          <w:szCs w:val="28"/>
        </w:rPr>
        <w:t>и</w:t>
      </w:r>
      <w:r>
        <w:rPr>
          <w:sz w:val="28"/>
          <w:szCs w:val="28"/>
        </w:rPr>
        <w:t xml:space="preserve">, а также </w:t>
      </w:r>
      <w:r w:rsidR="009506EA">
        <w:rPr>
          <w:sz w:val="28"/>
          <w:szCs w:val="28"/>
        </w:rPr>
        <w:t>34</w:t>
      </w:r>
      <w:r>
        <w:rPr>
          <w:sz w:val="28"/>
          <w:szCs w:val="28"/>
        </w:rPr>
        <w:t xml:space="preserve"> пресс-релизов по вопросам, возникающим в сфере управления многоквартирными домами, в 202</w:t>
      </w:r>
      <w:r w:rsidR="009506E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 </w:t>
      </w:r>
      <w:r w:rsidR="009506EA">
        <w:rPr>
          <w:sz w:val="28"/>
          <w:szCs w:val="28"/>
        </w:rPr>
        <w:t>16</w:t>
      </w:r>
      <w:r>
        <w:rPr>
          <w:sz w:val="28"/>
          <w:szCs w:val="28"/>
        </w:rPr>
        <w:t xml:space="preserve"> публикаци</w:t>
      </w:r>
      <w:r w:rsidR="009506EA">
        <w:rPr>
          <w:sz w:val="28"/>
          <w:szCs w:val="28"/>
        </w:rPr>
        <w:t>й</w:t>
      </w:r>
      <w:r>
        <w:rPr>
          <w:sz w:val="28"/>
          <w:szCs w:val="28"/>
        </w:rPr>
        <w:t xml:space="preserve"> и </w:t>
      </w:r>
      <w:r w:rsidR="009506EA">
        <w:rPr>
          <w:sz w:val="28"/>
          <w:szCs w:val="28"/>
        </w:rPr>
        <w:t>18</w:t>
      </w:r>
      <w:r>
        <w:rPr>
          <w:sz w:val="28"/>
          <w:szCs w:val="28"/>
        </w:rPr>
        <w:t xml:space="preserve"> пресс-релизов.</w:t>
      </w:r>
    </w:p>
    <w:p w:rsidR="005D3AB6" w:rsidRDefault="005D3AB6" w:rsidP="005D3AB6">
      <w:pPr>
        <w:spacing w:before="375"/>
        <w:contextualSpacing/>
        <w:jc w:val="both"/>
        <w:textAlignment w:val="baseline"/>
        <w:outlineLvl w:val="2"/>
        <w:rPr>
          <w:rFonts w:eastAsia="Times New Roman"/>
          <w:sz w:val="28"/>
          <w:szCs w:val="28"/>
          <w:lang w:val="x-none" w:eastAsia="x-none"/>
        </w:rPr>
      </w:pPr>
      <w:r>
        <w:rPr>
          <w:rFonts w:eastAsia="Times New Roman"/>
          <w:spacing w:val="2"/>
          <w:sz w:val="28"/>
          <w:szCs w:val="28"/>
          <w:lang w:eastAsia="ru-RU"/>
        </w:rPr>
        <w:t xml:space="preserve">         </w:t>
      </w:r>
      <w:r>
        <w:rPr>
          <w:rFonts w:eastAsia="Times New Roman"/>
          <w:sz w:val="28"/>
          <w:szCs w:val="28"/>
          <w:lang w:val="x-none" w:eastAsia="x-none"/>
        </w:rPr>
        <w:t>Программа профилактики направлена на</w:t>
      </w:r>
      <w:r>
        <w:rPr>
          <w:rFonts w:eastAsia="Times New Roman"/>
          <w:sz w:val="28"/>
          <w:szCs w:val="28"/>
          <w:lang w:eastAsia="x-none"/>
        </w:rPr>
        <w:t xml:space="preserve"> повышение эффективности</w:t>
      </w:r>
      <w:r>
        <w:rPr>
          <w:rFonts w:eastAsia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>
        <w:rPr>
          <w:rFonts w:eastAsia="Times New Roman"/>
          <w:sz w:val="28"/>
          <w:szCs w:val="28"/>
          <w:lang w:eastAsia="x-none"/>
        </w:rPr>
        <w:t>контролируемых лиц</w:t>
      </w:r>
      <w:r>
        <w:rPr>
          <w:rFonts w:eastAsia="Times New Roman"/>
          <w:sz w:val="28"/>
          <w:szCs w:val="28"/>
          <w:lang w:val="x-none" w:eastAsia="x-none"/>
        </w:rPr>
        <w:t>.</w:t>
      </w:r>
    </w:p>
    <w:p w:rsidR="005D3AB6" w:rsidRDefault="005D3AB6" w:rsidP="005D3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нарушений государственными жилищными инспекторами применяется выдача предостережений контролируемым лицам о недопустимости нарушения обязательных требований (202</w:t>
      </w:r>
      <w:r w:rsidR="009506EA">
        <w:rPr>
          <w:sz w:val="28"/>
          <w:szCs w:val="28"/>
        </w:rPr>
        <w:t>1</w:t>
      </w:r>
      <w:r>
        <w:rPr>
          <w:sz w:val="28"/>
          <w:szCs w:val="28"/>
        </w:rPr>
        <w:t xml:space="preserve"> год - </w:t>
      </w:r>
      <w:r w:rsidR="009506EA">
        <w:rPr>
          <w:sz w:val="28"/>
          <w:szCs w:val="28"/>
        </w:rPr>
        <w:t>20</w:t>
      </w:r>
      <w:r>
        <w:rPr>
          <w:sz w:val="28"/>
          <w:szCs w:val="28"/>
        </w:rPr>
        <w:t>, 202</w:t>
      </w:r>
      <w:r w:rsidR="009506EA">
        <w:rPr>
          <w:sz w:val="28"/>
          <w:szCs w:val="28"/>
        </w:rPr>
        <w:t>2</w:t>
      </w:r>
      <w:r>
        <w:rPr>
          <w:sz w:val="28"/>
          <w:szCs w:val="28"/>
        </w:rPr>
        <w:t xml:space="preserve"> год выдано </w:t>
      </w:r>
      <w:r w:rsidR="009506EA">
        <w:rPr>
          <w:sz w:val="28"/>
          <w:szCs w:val="28"/>
        </w:rPr>
        <w:t>73</w:t>
      </w:r>
      <w:r>
        <w:rPr>
          <w:sz w:val="28"/>
          <w:szCs w:val="28"/>
        </w:rPr>
        <w:t xml:space="preserve"> предостережени</w:t>
      </w:r>
      <w:r w:rsidR="009506EA">
        <w:rPr>
          <w:sz w:val="28"/>
          <w:szCs w:val="28"/>
        </w:rPr>
        <w:t>я</w:t>
      </w:r>
      <w:r>
        <w:rPr>
          <w:sz w:val="28"/>
          <w:szCs w:val="28"/>
        </w:rPr>
        <w:t>).</w:t>
      </w:r>
    </w:p>
    <w:p w:rsidR="005D3AB6" w:rsidRDefault="005D3AB6" w:rsidP="00D4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506EA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связи с выполнением требований постановления Губернатора Камчатского края от 10.04.2020 № 50 «О мерах по недопущению распространения новой коронавирусной инфекции (COVID-19) на территории Камчатского края»</w:t>
      </w:r>
      <w:r w:rsidR="008627F5">
        <w:rPr>
          <w:sz w:val="28"/>
          <w:szCs w:val="28"/>
        </w:rPr>
        <w:t xml:space="preserve">, в отчетном периоде 2022 года в связи с выполнением требований постановлений </w:t>
      </w:r>
      <w:r w:rsidR="008627F5" w:rsidRPr="00D427BF">
        <w:rPr>
          <w:sz w:val="28"/>
          <w:szCs w:val="28"/>
        </w:rPr>
        <w:t>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</w:t>
      </w:r>
      <w:r w:rsidR="008627F5">
        <w:rPr>
          <w:sz w:val="28"/>
          <w:szCs w:val="28"/>
        </w:rPr>
        <w:t xml:space="preserve"> и </w:t>
      </w:r>
      <w:r w:rsidR="008627F5" w:rsidRPr="00D427BF">
        <w:rPr>
          <w:sz w:val="28"/>
          <w:szCs w:val="28"/>
        </w:rPr>
        <w:t xml:space="preserve">от 08.07.2022 № 75 «О мерах по недопущению распространения </w:t>
      </w:r>
      <w:r w:rsidR="008627F5" w:rsidRPr="00D427BF">
        <w:rPr>
          <w:sz w:val="28"/>
          <w:szCs w:val="28"/>
        </w:rPr>
        <w:lastRenderedPageBreak/>
        <w:t>новой коронавирусной инфекции (COVID-19) на территории Камчатского края»</w:t>
      </w:r>
      <w:r w:rsidR="008627F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использовались дистанционные формы и методы профилактики нарушений обязательных требований, электронные средства взаимодействия.</w:t>
      </w:r>
    </w:p>
    <w:p w:rsidR="005D3AB6" w:rsidRDefault="005D3AB6" w:rsidP="005D3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указанный период особое внимание обращено на разъяснение дополнительных требований к деятельности контролируемых лиц в сложившейся санитарно-эпидемиологической обстановке, предпринимались меры к обеспечению выполнения требований, направленных на стабилизацию и улучшение эпидемиологической обстановки.</w:t>
      </w:r>
    </w:p>
    <w:p w:rsidR="005D3AB6" w:rsidRDefault="005D3AB6" w:rsidP="005D3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причинения вреда (ущерба) охраняемым законом ценностям может быть обеспечено за счет информированности об обязательных требованиях и мотивации к добросовестному поведению юридических лиц, индивидуальных предпринимателей и граждан в сфере жилищных отношений.</w:t>
      </w:r>
    </w:p>
    <w:p w:rsidR="005D3AB6" w:rsidRDefault="005D3AB6" w:rsidP="005D3AB6">
      <w:pPr>
        <w:ind w:right="467" w:firstLine="567"/>
        <w:jc w:val="both"/>
        <w:rPr>
          <w:sz w:val="28"/>
          <w:szCs w:val="28"/>
        </w:rPr>
      </w:pPr>
    </w:p>
    <w:p w:rsidR="005D3AB6" w:rsidRDefault="005D3AB6" w:rsidP="005D3AB6">
      <w:pPr>
        <w:pStyle w:val="3"/>
        <w:spacing w:before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 2. Цели и задачи реализации программы профилактики</w:t>
      </w:r>
    </w:p>
    <w:p w:rsidR="005D3AB6" w:rsidRDefault="005D3AB6" w:rsidP="005D3AB6">
      <w:pPr>
        <w:pStyle w:val="3"/>
        <w:spacing w:before="1"/>
        <w:ind w:firstLine="567"/>
        <w:rPr>
          <w:sz w:val="28"/>
          <w:szCs w:val="28"/>
        </w:rPr>
      </w:pPr>
    </w:p>
    <w:p w:rsidR="005D3AB6" w:rsidRDefault="005D3AB6" w:rsidP="005D3A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5D3AB6" w:rsidRDefault="005D3AB6" w:rsidP="005D3AB6">
      <w:pPr>
        <w:pStyle w:val="TableParagraph"/>
        <w:tabs>
          <w:tab w:val="left" w:pos="141"/>
        </w:tabs>
        <w:ind w:right="9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 нарушений обязательных требований (снижение числа нарушений обязательных требований) в сфере осуществления регионального государственного жилищного надзора (далее – государственный жилищный надзор).</w:t>
      </w:r>
    </w:p>
    <w:p w:rsidR="005D3AB6" w:rsidRDefault="005D3AB6" w:rsidP="005D3AB6">
      <w:pPr>
        <w:pStyle w:val="TableParagraph"/>
        <w:tabs>
          <w:tab w:val="left" w:pos="399"/>
        </w:tabs>
        <w:ind w:right="90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2) с</w:t>
      </w:r>
      <w:r>
        <w:rPr>
          <w:rFonts w:eastAsiaTheme="minorHAnsi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5D3AB6" w:rsidRDefault="005D3AB6" w:rsidP="005D3AB6">
      <w:pPr>
        <w:ind w:right="9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3AB6" w:rsidRDefault="005D3AB6" w:rsidP="005D3AB6">
      <w:pPr>
        <w:tabs>
          <w:tab w:val="left" w:pos="1134"/>
        </w:tabs>
        <w:ind w:right="9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3AB6" w:rsidRDefault="005D3AB6" w:rsidP="005D3AB6">
      <w:pPr>
        <w:pStyle w:val="TableParagraph"/>
        <w:tabs>
          <w:tab w:val="left" w:pos="399"/>
        </w:tabs>
        <w:ind w:right="9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повышение прозрачности деятельности Инспекции при осуществлении государственного жилищного надзора за деятельностью контролируемых лиц;</w:t>
      </w:r>
    </w:p>
    <w:p w:rsidR="009838E2" w:rsidRDefault="005D3AB6" w:rsidP="005D3AB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снижение при осуществлении государственного жилищного надзора административной нагрузки на контролируемых лиц</w:t>
      </w:r>
      <w:r w:rsidR="009838E2">
        <w:rPr>
          <w:sz w:val="28"/>
          <w:szCs w:val="28"/>
        </w:rPr>
        <w:t>;</w:t>
      </w:r>
    </w:p>
    <w:p w:rsidR="005D3AB6" w:rsidRDefault="009838E2" w:rsidP="005D3A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7) повышение эффективности и результативности осуществления государственного жилищного надзора</w:t>
      </w:r>
      <w:r w:rsidR="005D3AB6">
        <w:rPr>
          <w:sz w:val="28"/>
          <w:szCs w:val="28"/>
        </w:rPr>
        <w:t>.</w:t>
      </w:r>
    </w:p>
    <w:p w:rsidR="005D3AB6" w:rsidRDefault="005D3AB6" w:rsidP="005D3A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Проведение Инспекцией профилактических мероприятий направлено на решение следующих задач:</w:t>
      </w:r>
    </w:p>
    <w:p w:rsidR="005D3AB6" w:rsidRDefault="005D3AB6" w:rsidP="005D3A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1) выявление причин, факторов и условий, способствующих </w:t>
      </w:r>
      <w:proofErr w:type="gramStart"/>
      <w:r>
        <w:rPr>
          <w:rFonts w:eastAsia="Times New Roman"/>
          <w:sz w:val="28"/>
          <w:szCs w:val="28"/>
          <w:lang w:eastAsia="ru-RU"/>
        </w:rPr>
        <w:t>нарушению  обязательных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требований в сфере осуществления государственного жилищного надзора;</w:t>
      </w:r>
    </w:p>
    <w:p w:rsidR="005D3AB6" w:rsidRDefault="005D3AB6" w:rsidP="005D3A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исполнению,</w:t>
      </w:r>
      <w:r>
        <w:rPr>
          <w:sz w:val="28"/>
          <w:szCs w:val="28"/>
        </w:rPr>
        <w:t xml:space="preserve"> формирование у подконтрольных лиц единого понимания обязательных требований, нарушение которых влечет возникновение рисков причинения вреда (ущерба), повышение их информированности о способах соблюдения обязательных требований и устранения рисков причинения вреда (ущерба) охраняемым законом ценностям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5D3AB6" w:rsidRDefault="005D3AB6" w:rsidP="005D3A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3) </w:t>
      </w:r>
      <w:r>
        <w:rPr>
          <w:sz w:val="28"/>
          <w:szCs w:val="28"/>
        </w:rPr>
        <w:t xml:space="preserve">создание системы консультирования контролируемых лиц, в том числе с </w:t>
      </w:r>
      <w:r>
        <w:rPr>
          <w:sz w:val="28"/>
          <w:szCs w:val="28"/>
        </w:rPr>
        <w:lastRenderedPageBreak/>
        <w:t>использованием современных информационно-телекоммуникационных технологий;</w:t>
      </w:r>
    </w:p>
    <w:p w:rsidR="005D3AB6" w:rsidRDefault="005D3AB6" w:rsidP="005D3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формирование и внедрение новых форм взаимодействия с </w:t>
      </w:r>
      <w:r w:rsidR="009838E2">
        <w:rPr>
          <w:sz w:val="28"/>
          <w:szCs w:val="28"/>
        </w:rPr>
        <w:t>контролируемыми лицами</w:t>
      </w:r>
      <w:r>
        <w:rPr>
          <w:sz w:val="28"/>
          <w:szCs w:val="28"/>
        </w:rPr>
        <w:t>;</w:t>
      </w:r>
    </w:p>
    <w:p w:rsidR="00935687" w:rsidRPr="00935687" w:rsidRDefault="00935687" w:rsidP="0093568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35687">
        <w:rPr>
          <w:color w:val="000000" w:themeColor="text1"/>
          <w:sz w:val="28"/>
          <w:szCs w:val="28"/>
        </w:rPr>
        <w:t xml:space="preserve">формирование у контролируемых лиц единого понимания </w:t>
      </w:r>
      <w:r>
        <w:rPr>
          <w:color w:val="000000" w:themeColor="text1"/>
          <w:sz w:val="28"/>
          <w:szCs w:val="28"/>
        </w:rPr>
        <w:t xml:space="preserve">обязательных </w:t>
      </w:r>
      <w:r w:rsidRPr="00935687">
        <w:rPr>
          <w:color w:val="000000" w:themeColor="text1"/>
          <w:sz w:val="28"/>
          <w:szCs w:val="28"/>
        </w:rPr>
        <w:t xml:space="preserve">требований, нарушение которых влечет возникновение рисков причинения вреда (ущерба) охраняемым законом ценностям, повышение их информированности о способах соблюдения </w:t>
      </w:r>
      <w:r w:rsidR="002D37D6">
        <w:rPr>
          <w:color w:val="000000" w:themeColor="text1"/>
          <w:sz w:val="28"/>
          <w:szCs w:val="28"/>
        </w:rPr>
        <w:t>обязательных</w:t>
      </w:r>
      <w:r w:rsidRPr="00935687">
        <w:rPr>
          <w:color w:val="000000" w:themeColor="text1"/>
          <w:sz w:val="28"/>
          <w:szCs w:val="28"/>
        </w:rPr>
        <w:t xml:space="preserve"> требований и устранения рисков причинения вреда (ущерба) охраняемым законом ценностям;</w:t>
      </w:r>
    </w:p>
    <w:p w:rsidR="005D3AB6" w:rsidRDefault="002D37D6" w:rsidP="005D3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3AB6">
        <w:rPr>
          <w:sz w:val="28"/>
          <w:szCs w:val="28"/>
        </w:rPr>
        <w:t>) осуществление планирования и проведение профилактических мероприятий на основе принципов их понятности, обязательности, актуальности, периодичности, информационной открытости.</w:t>
      </w:r>
    </w:p>
    <w:p w:rsidR="005D3AB6" w:rsidRDefault="005D3AB6" w:rsidP="005D3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является приоритетным по отношению к проведению надзорных мероприятий.</w:t>
      </w:r>
    </w:p>
    <w:p w:rsidR="005D3AB6" w:rsidRDefault="005D3AB6" w:rsidP="005D3AB6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D3AB6" w:rsidRDefault="005D3AB6" w:rsidP="005D3AB6">
      <w:pPr>
        <w:pStyle w:val="3"/>
        <w:tabs>
          <w:tab w:val="left" w:pos="1276"/>
        </w:tabs>
        <w:spacing w:before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D3AB6" w:rsidRDefault="005D3AB6" w:rsidP="005D3AB6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5D3AB6" w:rsidRDefault="005D3AB6" w:rsidP="005D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профилактических мероприятий определяется в соответствии с главой 10 Федерального закона № 248-ФЗ включает в себя: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:rsidR="005D3AB6" w:rsidRDefault="009838E2" w:rsidP="005D3AB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профилактический визит.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Информирование.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Инспекции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</w:p>
    <w:p w:rsidR="005D3AB6" w:rsidRDefault="005D3AB6" w:rsidP="005D3AB6">
      <w:pPr>
        <w:tabs>
          <w:tab w:val="left" w:pos="426"/>
          <w:tab w:val="left" w:pos="709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тексты нормативных правовых актов, регулирующих </w:t>
      </w:r>
      <w:proofErr w:type="gramStart"/>
      <w:r>
        <w:rPr>
          <w:spacing w:val="2"/>
          <w:sz w:val="28"/>
          <w:szCs w:val="28"/>
        </w:rPr>
        <w:t>осуществление  государственного</w:t>
      </w:r>
      <w:proofErr w:type="gramEnd"/>
      <w:r>
        <w:rPr>
          <w:spacing w:val="2"/>
          <w:sz w:val="28"/>
          <w:szCs w:val="28"/>
        </w:rPr>
        <w:t xml:space="preserve"> жилищного надзора;</w:t>
      </w:r>
    </w:p>
    <w:p w:rsidR="005D3AB6" w:rsidRDefault="005D3AB6" w:rsidP="005D3AB6">
      <w:pPr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сведения об изменениях, внесенных в нормативные правовые акты, регулирующие осуществление государственного жилищного надзора о сроках их вступления в силу; 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</w:t>
      </w:r>
    </w:p>
    <w:p w:rsidR="005D3AB6" w:rsidRDefault="005D3AB6" w:rsidP="005D3AB6">
      <w:pPr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 жилищного надзора,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5D3AB6" w:rsidRDefault="005D3AB6" w:rsidP="005D3AB6">
      <w:pPr>
        <w:ind w:firstLine="540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5D3AB6" w:rsidRDefault="005D3AB6" w:rsidP="005D3AB6">
      <w:pPr>
        <w:ind w:firstLine="540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5D3AB6" w:rsidRDefault="005D3AB6" w:rsidP="005D3AB6">
      <w:pPr>
        <w:ind w:firstLine="540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перечень объектов контроля учитываемых в рамках формирования ежегодного плана контрольных (надзорных) мероприятий, с указанием категории риска;</w:t>
      </w:r>
    </w:p>
    <w:p w:rsidR="005D3AB6" w:rsidRDefault="005D3AB6" w:rsidP="005D3AB6">
      <w:pPr>
        <w:tabs>
          <w:tab w:val="left" w:pos="567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программу профилактики рисков причинения вреда и план проведения плановых контрольных (надзорных) мероприятий;</w:t>
      </w:r>
    </w:p>
    <w:p w:rsidR="005D3AB6" w:rsidRDefault="005D3AB6" w:rsidP="005D3AB6">
      <w:pPr>
        <w:tabs>
          <w:tab w:val="left" w:pos="567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исчерпывающий перечень сведений, которые могут запрашиваться у контролируемого лица;</w:t>
      </w:r>
    </w:p>
    <w:p w:rsidR="005D3AB6" w:rsidRDefault="005D3AB6" w:rsidP="005D3AB6">
      <w:pPr>
        <w:tabs>
          <w:tab w:val="left" w:pos="567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сведения о способах получения консультаций по вопросам соблюдения обязательных требований;</w:t>
      </w:r>
    </w:p>
    <w:p w:rsidR="005D3AB6" w:rsidRDefault="005D3AB6" w:rsidP="005D3AB6">
      <w:pPr>
        <w:tabs>
          <w:tab w:val="left" w:pos="567"/>
        </w:tabs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сведения о применении мер стимулирования добросовестности контролируемых лиц;  </w:t>
      </w:r>
    </w:p>
    <w:p w:rsidR="005D3AB6" w:rsidRDefault="005D3AB6" w:rsidP="005D3AB6">
      <w:pPr>
        <w:ind w:firstLine="540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сведения о порядке досудебного обжалования решений Инспекции, действий (бездействия) ее должностных лиц;</w:t>
      </w:r>
    </w:p>
    <w:p w:rsidR="005D3AB6" w:rsidRDefault="005D3AB6" w:rsidP="005D3AB6">
      <w:pPr>
        <w:ind w:firstLine="540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доклады, содержащие результаты обобщения правоприменительной практики;</w:t>
      </w:r>
    </w:p>
    <w:p w:rsidR="005D3AB6" w:rsidRDefault="005D3AB6" w:rsidP="005D3AB6">
      <w:pPr>
        <w:ind w:right="29" w:firstLine="540"/>
        <w:rPr>
          <w:rFonts w:eastAsiaTheme="minorHAnsi"/>
          <w:sz w:val="28"/>
          <w:szCs w:val="28"/>
        </w:rPr>
      </w:pPr>
      <w:r>
        <w:rPr>
          <w:spacing w:val="2"/>
          <w:sz w:val="28"/>
          <w:szCs w:val="28"/>
        </w:rPr>
        <w:t xml:space="preserve">доклады о </w:t>
      </w:r>
      <w:r>
        <w:rPr>
          <w:rFonts w:eastAsiaTheme="minorHAnsi"/>
          <w:sz w:val="28"/>
          <w:szCs w:val="28"/>
        </w:rPr>
        <w:t>государственном жилищном надзоре;</w:t>
      </w:r>
    </w:p>
    <w:p w:rsidR="005D3AB6" w:rsidRDefault="005D3AB6" w:rsidP="005D3AB6">
      <w:pPr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Обобщение правоприменительной практики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Обобщение правоприменительной практики проводится в соответствии со ст. 47 Федерального закона № 248-ФЗ.</w:t>
      </w:r>
    </w:p>
    <w:p w:rsidR="005D3AB6" w:rsidRDefault="005D3AB6" w:rsidP="005D3AB6">
      <w:pPr>
        <w:ind w:firstLine="540"/>
        <w:jc w:val="both"/>
        <w:textAlignment w:val="baseline"/>
        <w:outlineLvl w:val="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Обобщение правоприменительной практики осуществляется для решения следующих задач:</w:t>
      </w:r>
    </w:p>
    <w:p w:rsidR="005D3AB6" w:rsidRDefault="005D3AB6" w:rsidP="005D3AB6">
      <w:pPr>
        <w:ind w:firstLine="709"/>
        <w:jc w:val="both"/>
        <w:textAlignment w:val="baseline"/>
        <w:outlineLvl w:val="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обеспечение единообразных подходов к применению Инспекцией и ее должностными лицами обязательных требований, законодательства Российской Федерации о государственном жилищном надзоре;</w:t>
      </w:r>
    </w:p>
    <w:p w:rsidR="005D3AB6" w:rsidRDefault="005D3AB6" w:rsidP="005D3AB6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D3AB6" w:rsidRDefault="005D3AB6" w:rsidP="005D3AB6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D3AB6" w:rsidRDefault="005D3AB6" w:rsidP="005D3AB6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подготовка предложений об актуализации обязательных требований;</w:t>
      </w:r>
    </w:p>
    <w:p w:rsidR="005D3AB6" w:rsidRDefault="005D3AB6" w:rsidP="005D3AB6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:rsidR="005D3AB6" w:rsidRDefault="005D3AB6" w:rsidP="005D3AB6">
      <w:pPr>
        <w:ind w:right="29"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Инспекция </w:t>
      </w:r>
      <w:r>
        <w:rPr>
          <w:sz w:val="28"/>
          <w:szCs w:val="28"/>
        </w:rPr>
        <w:lastRenderedPageBreak/>
        <w:t xml:space="preserve">осуществляет подготовку Доклада, </w:t>
      </w:r>
      <w:r>
        <w:rPr>
          <w:spacing w:val="2"/>
          <w:sz w:val="28"/>
          <w:szCs w:val="28"/>
        </w:rPr>
        <w:t xml:space="preserve">содержащего результаты обобщения правоприменительной практики </w:t>
      </w:r>
      <w:r>
        <w:rPr>
          <w:sz w:val="28"/>
          <w:szCs w:val="28"/>
        </w:rPr>
        <w:t xml:space="preserve">по осуществлению </w:t>
      </w:r>
      <w:r>
        <w:rPr>
          <w:rFonts w:eastAsiaTheme="minorHAnsi"/>
          <w:sz w:val="28"/>
          <w:szCs w:val="28"/>
        </w:rPr>
        <w:t xml:space="preserve">государственного жилищного надзора и </w:t>
      </w:r>
      <w:r>
        <w:rPr>
          <w:sz w:val="28"/>
          <w:szCs w:val="28"/>
        </w:rPr>
        <w:t xml:space="preserve">размещает его на официальном сайте Инспекции в информационно-телекоммуникационной сети «Интернет» (далее – сеть «Интернет») </w:t>
      </w:r>
      <w:r>
        <w:rPr>
          <w:color w:val="000000" w:themeColor="text1"/>
          <w:sz w:val="28"/>
          <w:szCs w:val="28"/>
        </w:rPr>
        <w:t>до 15 марта.</w:t>
      </w:r>
    </w:p>
    <w:p w:rsidR="005D3AB6" w:rsidRDefault="005D3AB6" w:rsidP="005D3AB6">
      <w:pPr>
        <w:ind w:right="2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Инспекция обеспечивает публичное обсуждение проекта доклада о правоприменительной практике. Результаты обобщения правоприменительной практики включаются в ежегодный доклад Инспекции о состоянии государственного жилищного надзора.  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проводится в соответствии со ст. 50 Федерального закона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838E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248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-ФЗ.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Консультации предоставляются по обращениям контролируемых лиц и их представителей без взимания платы в устном или письменном виде, по вопросам:</w:t>
      </w:r>
    </w:p>
    <w:p w:rsidR="005D3AB6" w:rsidRDefault="005D3AB6" w:rsidP="005D3AB6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организация и осуществление регионального </w:t>
      </w:r>
      <w:r>
        <w:rPr>
          <w:rFonts w:eastAsiaTheme="minorHAnsi"/>
          <w:sz w:val="28"/>
          <w:szCs w:val="28"/>
        </w:rPr>
        <w:t>государственного жилищного надзора</w:t>
      </w:r>
      <w:r>
        <w:rPr>
          <w:sz w:val="28"/>
          <w:szCs w:val="28"/>
          <w:shd w:val="clear" w:color="auto" w:fill="FFFFFF"/>
        </w:rPr>
        <w:t>;</w:t>
      </w:r>
    </w:p>
    <w:p w:rsidR="005D3AB6" w:rsidRDefault="005D3AB6" w:rsidP="005D3AB6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порядок осуществления профилактических мероприятий, контрольных (надзорных) мероприятий;</w:t>
      </w:r>
    </w:p>
    <w:p w:rsidR="005D3AB6" w:rsidRDefault="005D3AB6" w:rsidP="005D3AB6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эффективности. </w:t>
      </w:r>
    </w:p>
    <w:p w:rsidR="005D3AB6" w:rsidRDefault="005D3AB6" w:rsidP="005D3AB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Консультация в устном виде может осуществляться по телефону, посредством </w:t>
      </w:r>
      <w:proofErr w:type="gramStart"/>
      <w:r>
        <w:rPr>
          <w:sz w:val="28"/>
          <w:szCs w:val="28"/>
          <w:shd w:val="clear" w:color="auto" w:fill="FFFFFF"/>
        </w:rPr>
        <w:t>видео-конференцсвязи</w:t>
      </w:r>
      <w:proofErr w:type="gramEnd"/>
      <w:r>
        <w:rPr>
          <w:sz w:val="28"/>
          <w:szCs w:val="28"/>
          <w:shd w:val="clear" w:color="auto" w:fill="FFFFFF"/>
        </w:rPr>
        <w:t>, на личном приеме либо в ходе проведения профилактического мероприятия.</w:t>
      </w:r>
    </w:p>
    <w:p w:rsidR="005D3AB6" w:rsidRDefault="005D3AB6" w:rsidP="005D3AB6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Инспекция ведет учет консультирований.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Обязательный профилактический визит проводится в отношении</w:t>
      </w:r>
      <w:r>
        <w:rPr>
          <w:sz w:val="28"/>
          <w:szCs w:val="28"/>
        </w:rPr>
        <w:t>:</w:t>
      </w:r>
    </w:p>
    <w:p w:rsidR="005D3AB6" w:rsidRDefault="005D3AB6" w:rsidP="005D3AB6">
      <w:pPr>
        <w:pStyle w:val="a5"/>
        <w:spacing w:line="285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объектов контроля, отнесенных к категориям высокого риска;</w:t>
      </w:r>
    </w:p>
    <w:p w:rsidR="005D3AB6" w:rsidRDefault="005D3AB6" w:rsidP="005D3AB6">
      <w:pPr>
        <w:pStyle w:val="a5"/>
        <w:spacing w:line="285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контролируемых лиц, приступающих к осуществлению деятельности в сфере управления многоквартирными домами.</w:t>
      </w:r>
    </w:p>
    <w:p w:rsidR="005D3AB6" w:rsidRDefault="005D3AB6" w:rsidP="005D3AB6">
      <w:pPr>
        <w:pStyle w:val="a5"/>
        <w:spacing w:line="285" w:lineRule="atLeast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</w:t>
      </w:r>
      <w:r>
        <w:rPr>
          <w:rFonts w:eastAsia="Times New Roman"/>
          <w:sz w:val="28"/>
          <w:szCs w:val="28"/>
          <w:lang w:eastAsia="ru-RU"/>
        </w:rPr>
        <w:lastRenderedPageBreak/>
        <w:t>профилактического визита): ежеквартально.</w:t>
      </w:r>
    </w:p>
    <w:p w:rsidR="005D3AB6" w:rsidRDefault="005D3AB6" w:rsidP="005D3AB6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5D3AB6" w:rsidRDefault="005D3AB6" w:rsidP="005D3AB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D3AB6" w:rsidRDefault="005D3AB6" w:rsidP="005D3AB6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B6" w:rsidRDefault="005D3AB6" w:rsidP="005D3AB6">
      <w:pPr>
        <w:pStyle w:val="a3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профилактики оценивается:</w:t>
      </w:r>
    </w:p>
    <w:p w:rsidR="005D3AB6" w:rsidRDefault="005D3AB6" w:rsidP="005D3AB6">
      <w:pPr>
        <w:pStyle w:val="a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повышением эффективности системы профилактики нарушений обязательных требований;</w:t>
      </w:r>
    </w:p>
    <w:p w:rsidR="005D3AB6" w:rsidRDefault="005D3AB6" w:rsidP="005D3AB6">
      <w:pPr>
        <w:pStyle w:val="a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5D3AB6" w:rsidRDefault="005D3AB6" w:rsidP="005D3AB6">
      <w:pPr>
        <w:pStyle w:val="a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снижением количества правонарушений при осуществлении контролируемыми лицами своей деятельности;</w:t>
      </w:r>
    </w:p>
    <w:p w:rsidR="005D3AB6" w:rsidRDefault="005D3AB6" w:rsidP="005D3AB6">
      <w:pPr>
        <w:pStyle w:val="a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понятностью обязательных требований, обеспечивающей их однозначное толкование контролируемых лиц;</w:t>
      </w:r>
    </w:p>
    <w:p w:rsidR="005D3AB6" w:rsidRDefault="005D3AB6" w:rsidP="005D3AB6">
      <w:pPr>
        <w:pStyle w:val="a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вовлечением контролируемых лиц в регулярное взаимодействие с Инспекцией.</w:t>
      </w:r>
    </w:p>
    <w:p w:rsidR="005D3AB6" w:rsidRDefault="005D3AB6" w:rsidP="005D3AB6">
      <w:pPr>
        <w:pStyle w:val="a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5D3AB6" w:rsidRDefault="005D3AB6" w:rsidP="005D3AB6">
      <w:pPr>
        <w:pStyle w:val="a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5D3AB6" w:rsidRDefault="005D3AB6" w:rsidP="005D3AB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программы профилактики в рамках осуществления </w:t>
      </w:r>
      <w:r w:rsidR="002D37D6">
        <w:rPr>
          <w:sz w:val="28"/>
          <w:szCs w:val="28"/>
        </w:rPr>
        <w:t xml:space="preserve">регионального </w:t>
      </w:r>
      <w:r>
        <w:rPr>
          <w:rFonts w:eastAsia="Times New Roman"/>
          <w:sz w:val="28"/>
          <w:szCs w:val="28"/>
          <w:lang w:eastAsia="ru-RU"/>
        </w:rPr>
        <w:t xml:space="preserve">государственного </w:t>
      </w:r>
      <w:r w:rsidR="002D37D6">
        <w:rPr>
          <w:rFonts w:eastAsia="Times New Roman"/>
          <w:sz w:val="28"/>
          <w:szCs w:val="28"/>
          <w:lang w:eastAsia="ru-RU"/>
        </w:rPr>
        <w:t xml:space="preserve">жилищного </w:t>
      </w:r>
      <w:r>
        <w:rPr>
          <w:sz w:val="28"/>
          <w:szCs w:val="28"/>
        </w:rPr>
        <w:t>надзора на 202</w:t>
      </w:r>
      <w:r w:rsidR="00BE48EE">
        <w:rPr>
          <w:sz w:val="28"/>
          <w:szCs w:val="28"/>
        </w:rPr>
        <w:t>3</w:t>
      </w:r>
      <w:r>
        <w:rPr>
          <w:sz w:val="28"/>
          <w:szCs w:val="28"/>
        </w:rPr>
        <w:t xml:space="preserve"> год: </w:t>
      </w:r>
    </w:p>
    <w:p w:rsidR="005D3AB6" w:rsidRPr="00A607CC" w:rsidRDefault="005D3AB6" w:rsidP="005D3AB6">
      <w:pPr>
        <w:spacing w:before="375"/>
        <w:contextualSpacing/>
        <w:jc w:val="both"/>
        <w:textAlignment w:val="baseline"/>
        <w:outlineLvl w:val="2"/>
        <w:rPr>
          <w:rFonts w:eastAsia="Times New Roman"/>
          <w:b/>
          <w:spacing w:val="2"/>
          <w:sz w:val="28"/>
          <w:szCs w:val="28"/>
          <w:lang w:eastAsia="ru-RU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3543"/>
        <w:gridCol w:w="2552"/>
      </w:tblGrid>
      <w:tr w:rsidR="00C137BC" w:rsidRPr="00C137BC" w:rsidTr="00C651D0">
        <w:tc>
          <w:tcPr>
            <w:tcW w:w="421" w:type="dxa"/>
          </w:tcPr>
          <w:p w:rsidR="00A607CC" w:rsidRPr="00C137BC" w:rsidRDefault="00A607CC" w:rsidP="00A607CC">
            <w:pPr>
              <w:spacing w:before="375"/>
              <w:contextualSpacing/>
              <w:jc w:val="center"/>
              <w:textAlignment w:val="baseline"/>
              <w:outlineLvl w:val="2"/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137BC"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</w:tcPr>
          <w:p w:rsidR="00A607CC" w:rsidRPr="00C137BC" w:rsidRDefault="00A607CC" w:rsidP="00A607CC">
            <w:pPr>
              <w:spacing w:before="375"/>
              <w:contextualSpacing/>
              <w:jc w:val="center"/>
              <w:textAlignment w:val="baseline"/>
              <w:outlineLvl w:val="2"/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137BC"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43" w:type="dxa"/>
          </w:tcPr>
          <w:p w:rsidR="00A607CC" w:rsidRPr="00C137BC" w:rsidRDefault="00A607CC" w:rsidP="00A607CC">
            <w:pPr>
              <w:spacing w:before="375"/>
              <w:contextualSpacing/>
              <w:jc w:val="center"/>
              <w:textAlignment w:val="baseline"/>
              <w:outlineLvl w:val="2"/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137BC"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>Параметры расчета</w:t>
            </w:r>
          </w:p>
        </w:tc>
        <w:tc>
          <w:tcPr>
            <w:tcW w:w="2552" w:type="dxa"/>
          </w:tcPr>
          <w:p w:rsidR="00A607CC" w:rsidRPr="00C137BC" w:rsidRDefault="00A607CC" w:rsidP="00A607CC">
            <w:pPr>
              <w:spacing w:before="375"/>
              <w:contextualSpacing/>
              <w:jc w:val="center"/>
              <w:textAlignment w:val="baseline"/>
              <w:outlineLvl w:val="2"/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137BC"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C137BC" w:rsidRPr="00C137BC" w:rsidTr="00C651D0">
        <w:tc>
          <w:tcPr>
            <w:tcW w:w="421" w:type="dxa"/>
          </w:tcPr>
          <w:p w:rsidR="00C651D0" w:rsidRPr="00C137BC" w:rsidRDefault="00C651D0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137BC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C651D0" w:rsidRPr="00C137BC" w:rsidRDefault="00C651D0" w:rsidP="00C137BC">
            <w:pPr>
              <w:ind w:right="132"/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>Соотношение количества профилактических мероприятий к количеству проведенных надзорных мероприятий.</w:t>
            </w:r>
            <w:r w:rsidRPr="00C137BC">
              <w:rPr>
                <w:color w:val="000000" w:themeColor="text1"/>
                <w:sz w:val="24"/>
                <w:szCs w:val="24"/>
              </w:rPr>
              <w:tab/>
            </w:r>
          </w:p>
          <w:p w:rsidR="00C651D0" w:rsidRPr="00C137BC" w:rsidRDefault="00C651D0" w:rsidP="00C651D0">
            <w:pPr>
              <w:pStyle w:val="ConsPlusNormal0"/>
              <w:ind w:firstLine="11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37BC" w:rsidRDefault="00C651D0" w:rsidP="00C137BC">
            <w:pPr>
              <w:ind w:left="34" w:right="132"/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 xml:space="preserve">В = </w:t>
            </w:r>
            <w:r w:rsidRPr="00C137BC">
              <w:rPr>
                <w:color w:val="000000" w:themeColor="text1"/>
                <w:sz w:val="24"/>
                <w:szCs w:val="24"/>
              </w:rPr>
              <w:t>К</w:t>
            </w:r>
            <w:r w:rsidRPr="00C137BC">
              <w:rPr>
                <w:color w:val="000000" w:themeColor="text1"/>
                <w:sz w:val="24"/>
                <w:szCs w:val="24"/>
              </w:rPr>
              <w:t xml:space="preserve">/У*100%, </w:t>
            </w:r>
          </w:p>
          <w:p w:rsidR="00C651D0" w:rsidRPr="00C137BC" w:rsidRDefault="00C651D0" w:rsidP="00C137BC">
            <w:pPr>
              <w:ind w:left="34" w:right="132"/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 xml:space="preserve">где В - расчетное значение показателя, </w:t>
            </w:r>
            <w:proofErr w:type="gramStart"/>
            <w:r w:rsidRPr="00C137BC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137BC">
              <w:rPr>
                <w:color w:val="000000" w:themeColor="text1"/>
                <w:sz w:val="24"/>
                <w:szCs w:val="24"/>
              </w:rPr>
              <w:t xml:space="preserve"> - количество проведенных за соответствующий календарный год профилактических мероприятий, У - количество проведенных за соответствующий календарный год надзорных мероприятий.</w:t>
            </w:r>
          </w:p>
          <w:p w:rsidR="00C651D0" w:rsidRPr="00C137BC" w:rsidRDefault="00C651D0" w:rsidP="00C651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51D0" w:rsidRPr="00C137BC" w:rsidRDefault="00C651D0" w:rsidP="00C651D0">
            <w:pPr>
              <w:ind w:left="132"/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>более 50% - 5 баллов, 30-50% - 3 балла, 10-29% - 1 балл, менее 10% - 0 баллов.</w:t>
            </w:r>
          </w:p>
          <w:p w:rsidR="00C651D0" w:rsidRPr="00C137BC" w:rsidRDefault="00C651D0" w:rsidP="00C651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137BC" w:rsidRPr="00C137BC" w:rsidTr="00C651D0">
        <w:tc>
          <w:tcPr>
            <w:tcW w:w="421" w:type="dxa"/>
          </w:tcPr>
          <w:p w:rsidR="00C651D0" w:rsidRPr="00C137BC" w:rsidRDefault="00C651D0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137BC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C651D0" w:rsidRP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>Доля поднадзорных лиц, охваченных профилактическими визитами.</w:t>
            </w:r>
            <w:r w:rsidRPr="00C137B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 xml:space="preserve">С = </w:t>
            </w:r>
            <w:r w:rsidRPr="00C137BC">
              <w:rPr>
                <w:color w:val="000000" w:themeColor="text1"/>
                <w:sz w:val="24"/>
                <w:szCs w:val="24"/>
              </w:rPr>
              <w:t>К</w:t>
            </w:r>
            <w:r w:rsidRPr="00C137BC">
              <w:rPr>
                <w:color w:val="000000" w:themeColor="text1"/>
                <w:sz w:val="24"/>
                <w:szCs w:val="24"/>
              </w:rPr>
              <w:t xml:space="preserve">/У*100%, </w:t>
            </w:r>
          </w:p>
          <w:p w:rsidR="00C651D0" w:rsidRP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 xml:space="preserve">где С - расчетное значение показателя, </w:t>
            </w:r>
            <w:proofErr w:type="gramStart"/>
            <w:r w:rsidRPr="00C137BC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137BC">
              <w:rPr>
                <w:color w:val="000000" w:themeColor="text1"/>
                <w:sz w:val="24"/>
                <w:szCs w:val="24"/>
              </w:rPr>
              <w:t xml:space="preserve"> - количество поднадзорных лиц, охваченных </w:t>
            </w:r>
            <w:r w:rsidRPr="00C137BC">
              <w:rPr>
                <w:color w:val="000000" w:themeColor="text1"/>
                <w:sz w:val="24"/>
                <w:szCs w:val="24"/>
              </w:rPr>
              <w:lastRenderedPageBreak/>
              <w:t>профилактическими визитами, У - общее количество всех поднадзорных лиц.</w:t>
            </w:r>
          </w:p>
          <w:p w:rsidR="00C651D0" w:rsidRPr="00C137BC" w:rsidRDefault="00C651D0" w:rsidP="00C651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51D0" w:rsidRPr="00C137BC" w:rsidRDefault="00C651D0" w:rsidP="00C651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lastRenderedPageBreak/>
              <w:t>более 30% - 5 баллов, 15-30% - 3 балла, 5-14% - 1 балл, менее 5% - 0 баллов.</w:t>
            </w:r>
          </w:p>
          <w:p w:rsidR="00C651D0" w:rsidRPr="00C137BC" w:rsidRDefault="00C651D0" w:rsidP="00C651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137BC" w:rsidRPr="00C137BC" w:rsidTr="00C651D0">
        <w:tc>
          <w:tcPr>
            <w:tcW w:w="421" w:type="dxa"/>
          </w:tcPr>
          <w:p w:rsidR="00A607CC" w:rsidRPr="00C137BC" w:rsidRDefault="00C651D0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137BC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C651D0" w:rsidRP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>Соотношение количества поднадзорных лиц, которым были объявлены предостережения о недопустимости нарушения обязательных требований и в отношении которых проведены надзорные мероприятия, к общему количеству поднадзорных лиц, в отношении которых проведены надзорные мероприятия.</w:t>
            </w:r>
          </w:p>
          <w:p w:rsidR="00A607CC" w:rsidRPr="00C137BC" w:rsidRDefault="00A607CC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 xml:space="preserve">Д = </w:t>
            </w:r>
            <w:r w:rsidRPr="00C137BC">
              <w:rPr>
                <w:color w:val="000000" w:themeColor="text1"/>
                <w:sz w:val="24"/>
                <w:szCs w:val="24"/>
              </w:rPr>
              <w:t>К</w:t>
            </w:r>
            <w:r w:rsidRPr="00C137BC">
              <w:rPr>
                <w:color w:val="000000" w:themeColor="text1"/>
                <w:sz w:val="24"/>
                <w:szCs w:val="24"/>
              </w:rPr>
              <w:t>/У*100%,</w:t>
            </w:r>
          </w:p>
          <w:p w:rsidR="00C651D0" w:rsidRP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 xml:space="preserve"> где Д - расчетное значение показателя, </w:t>
            </w:r>
            <w:proofErr w:type="gramStart"/>
            <w:r w:rsidRPr="00C137BC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137BC">
              <w:rPr>
                <w:color w:val="000000" w:themeColor="text1"/>
                <w:sz w:val="24"/>
                <w:szCs w:val="24"/>
              </w:rPr>
              <w:t xml:space="preserve"> - количество поднадзорных лиц, которым были объявлены предостережения о недопустимости нарушения обязательных требований и в отношении которых проведены надзорные мероприятия в соответствующем календарном году, У - общее количество поднадзорных лиц, в отношении которых проведены надзорные мероприятия в соответствующем календарном году.</w:t>
            </w:r>
          </w:p>
          <w:p w:rsidR="00A607CC" w:rsidRPr="00C137BC" w:rsidRDefault="00A607CC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651D0" w:rsidRPr="00C137BC" w:rsidRDefault="00C651D0" w:rsidP="00C651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>более 30% - 5 баллов, 15-30% - 3 балла, 5-14% - 1 балл, менее 5% - 0 баллов.</w:t>
            </w:r>
          </w:p>
          <w:p w:rsidR="00A607CC" w:rsidRPr="00C137BC" w:rsidRDefault="00A607CC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C137BC" w:rsidRPr="00C137BC" w:rsidTr="00C651D0">
        <w:tc>
          <w:tcPr>
            <w:tcW w:w="421" w:type="dxa"/>
          </w:tcPr>
          <w:p w:rsidR="00A607CC" w:rsidRPr="00C137BC" w:rsidRDefault="00C651D0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137BC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C651D0" w:rsidRP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>Доля количества устраненных нарушений обязательных требований, выявленных при проведении профилактических мероприятий, к общему количеству устраненных нарушений обязательных требований.</w:t>
            </w:r>
          </w:p>
          <w:p w:rsidR="00A607CC" w:rsidRPr="00C137BC" w:rsidRDefault="00A607CC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 xml:space="preserve">Е = </w:t>
            </w:r>
            <w:r w:rsidRPr="00C137BC">
              <w:rPr>
                <w:color w:val="000000" w:themeColor="text1"/>
                <w:sz w:val="24"/>
                <w:szCs w:val="24"/>
              </w:rPr>
              <w:t>К</w:t>
            </w:r>
            <w:r w:rsidRPr="00C137BC">
              <w:rPr>
                <w:color w:val="000000" w:themeColor="text1"/>
                <w:sz w:val="24"/>
                <w:szCs w:val="24"/>
              </w:rPr>
              <w:t xml:space="preserve">/У*100%, </w:t>
            </w:r>
          </w:p>
          <w:p w:rsidR="00C651D0" w:rsidRP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 xml:space="preserve">где Е - расчетное значение показателя, </w:t>
            </w:r>
            <w:proofErr w:type="gramStart"/>
            <w:r w:rsidRPr="00C137BC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137BC">
              <w:rPr>
                <w:color w:val="000000" w:themeColor="text1"/>
                <w:sz w:val="24"/>
                <w:szCs w:val="24"/>
              </w:rPr>
              <w:t xml:space="preserve"> - количество устраненных нарушений обязательных требований, выявленных при проведении профилактических мероприятий, У - общее количество устраненных нарушений обязательных требований.</w:t>
            </w:r>
          </w:p>
          <w:p w:rsidR="00A607CC" w:rsidRPr="00C137BC" w:rsidRDefault="00A607CC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651D0" w:rsidRP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>более 30% - 5 баллов, 15-30% - 3 балла, 5-14% - 1 балл, менее 5% - 0 баллов.</w:t>
            </w:r>
          </w:p>
          <w:p w:rsidR="00A607CC" w:rsidRPr="00C137BC" w:rsidRDefault="00A607CC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C137BC" w:rsidRPr="00C137BC" w:rsidTr="00C651D0">
        <w:tc>
          <w:tcPr>
            <w:tcW w:w="421" w:type="dxa"/>
          </w:tcPr>
          <w:p w:rsidR="00A607CC" w:rsidRPr="00C137BC" w:rsidRDefault="00C651D0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137BC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C651D0" w:rsidRP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>Соотношение профилактических визитов в отношении поднадзорных лиц с количеством проведенных выездных проверок поднадзорных лиц за соответствующий календарный год.</w:t>
            </w:r>
          </w:p>
          <w:p w:rsidR="00A607CC" w:rsidRPr="00C137BC" w:rsidRDefault="00A607CC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 xml:space="preserve">Н = </w:t>
            </w:r>
            <w:r w:rsidRPr="00C137BC">
              <w:rPr>
                <w:color w:val="000000" w:themeColor="text1"/>
                <w:sz w:val="24"/>
                <w:szCs w:val="24"/>
              </w:rPr>
              <w:t>К</w:t>
            </w:r>
            <w:r w:rsidR="005849C9">
              <w:rPr>
                <w:color w:val="000000" w:themeColor="text1"/>
                <w:sz w:val="24"/>
                <w:szCs w:val="24"/>
              </w:rPr>
              <w:t xml:space="preserve">/У*100%, </w:t>
            </w:r>
            <w:bookmarkStart w:id="4" w:name="_GoBack"/>
            <w:bookmarkEnd w:id="4"/>
          </w:p>
          <w:p w:rsidR="00C651D0" w:rsidRPr="00C137BC" w:rsidRDefault="005849C9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C651D0" w:rsidRPr="00C137BC">
              <w:rPr>
                <w:color w:val="000000" w:themeColor="text1"/>
                <w:sz w:val="24"/>
                <w:szCs w:val="24"/>
              </w:rPr>
              <w:t xml:space="preserve">де Н - расчетное значение показателя, </w:t>
            </w:r>
            <w:proofErr w:type="gramStart"/>
            <w:r w:rsidR="00C651D0" w:rsidRPr="00C137BC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="00C651D0" w:rsidRPr="00C137BC">
              <w:rPr>
                <w:color w:val="000000" w:themeColor="text1"/>
                <w:sz w:val="24"/>
                <w:szCs w:val="24"/>
              </w:rPr>
              <w:t xml:space="preserve"> - количество поднадзорных лиц, охваченных профилактическими визитами, У - общее количество проведенных выездных проверок.</w:t>
            </w:r>
          </w:p>
          <w:p w:rsidR="00A607CC" w:rsidRPr="00C137BC" w:rsidRDefault="00A607CC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651D0" w:rsidRPr="00C137BC" w:rsidRDefault="00C651D0" w:rsidP="00C137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137BC">
              <w:rPr>
                <w:color w:val="000000" w:themeColor="text1"/>
                <w:sz w:val="24"/>
                <w:szCs w:val="24"/>
              </w:rPr>
              <w:t>более 30% - 5 баллов, 15-30% - 3 балла, 5-14% - 1 балл, менее 5% - 0 баллов.</w:t>
            </w:r>
          </w:p>
          <w:p w:rsidR="00A607CC" w:rsidRPr="00C137BC" w:rsidRDefault="00A607CC" w:rsidP="00C651D0">
            <w:pPr>
              <w:contextualSpacing/>
              <w:jc w:val="center"/>
              <w:textAlignment w:val="baseline"/>
              <w:outlineLvl w:val="2"/>
              <w:rPr>
                <w:rFonts w:eastAsia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A607CC" w:rsidRDefault="00A607CC" w:rsidP="00C651D0">
      <w:pPr>
        <w:contextualSpacing/>
        <w:jc w:val="both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A607CC" w:rsidRPr="00C137BC" w:rsidRDefault="00A607CC" w:rsidP="00C651D0">
      <w:pPr>
        <w:contextualSpacing/>
        <w:jc w:val="both"/>
        <w:textAlignment w:val="baseline"/>
        <w:outlineLvl w:val="2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</w:p>
    <w:p w:rsidR="00C651D0" w:rsidRPr="00C137BC" w:rsidRDefault="00C651D0" w:rsidP="00C651D0">
      <w:pPr>
        <w:ind w:firstLine="708"/>
        <w:jc w:val="both"/>
        <w:rPr>
          <w:color w:val="000000" w:themeColor="text1"/>
          <w:sz w:val="28"/>
          <w:szCs w:val="28"/>
        </w:rPr>
      </w:pPr>
      <w:r w:rsidRPr="00C137BC">
        <w:rPr>
          <w:color w:val="000000" w:themeColor="text1"/>
          <w:sz w:val="28"/>
          <w:szCs w:val="28"/>
        </w:rPr>
        <w:t>Программа профилактики считается успешно реализованной при значении суммарного показателя эффективности 20-25 баллов.</w:t>
      </w:r>
    </w:p>
    <w:p w:rsidR="00A607CC" w:rsidRPr="00C137BC" w:rsidRDefault="00A607CC" w:rsidP="00C651D0">
      <w:pPr>
        <w:contextualSpacing/>
        <w:jc w:val="both"/>
        <w:textAlignment w:val="baseline"/>
        <w:outlineLvl w:val="2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</w:p>
    <w:p w:rsidR="00A607CC" w:rsidRDefault="00A607CC" w:rsidP="00C651D0">
      <w:pPr>
        <w:contextualSpacing/>
        <w:jc w:val="both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A607CC" w:rsidRDefault="00A607CC" w:rsidP="00C651D0">
      <w:pPr>
        <w:contextualSpacing/>
        <w:jc w:val="both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5D3AB6" w:rsidRDefault="005D3AB6" w:rsidP="00C651D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D3AB6" w:rsidRDefault="005D3AB6" w:rsidP="005D3AB6">
      <w:pPr>
        <w:widowControl/>
        <w:autoSpaceDE/>
        <w:autoSpaceDN/>
        <w:adjustRightInd/>
        <w:rPr>
          <w:rFonts w:asciiTheme="majorHAnsi" w:eastAsiaTheme="majorEastAsia" w:hAnsiTheme="majorHAnsi" w:cstheme="majorBidi"/>
          <w:color w:val="1F4D78" w:themeColor="accent1" w:themeShade="7F"/>
          <w:sz w:val="28"/>
          <w:szCs w:val="28"/>
        </w:rPr>
        <w:sectPr w:rsidR="005D3AB6" w:rsidSect="007C7AE5">
          <w:pgSz w:w="11906" w:h="16838"/>
          <w:pgMar w:top="1276" w:right="567" w:bottom="993" w:left="1134" w:header="709" w:footer="709" w:gutter="0"/>
          <w:pgNumType w:start="3"/>
          <w:cols w:space="720"/>
        </w:sectPr>
      </w:pPr>
    </w:p>
    <w:p w:rsidR="005D3AB6" w:rsidRDefault="005D3AB6" w:rsidP="005D3AB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D3AB6" w:rsidRDefault="005D3AB6" w:rsidP="005D3AB6">
      <w:pPr>
        <w:jc w:val="right"/>
        <w:rPr>
          <w:sz w:val="28"/>
          <w:szCs w:val="28"/>
        </w:rPr>
      </w:pPr>
    </w:p>
    <w:p w:rsidR="005D3AB6" w:rsidRDefault="005D3AB6" w:rsidP="005D3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5D3AB6" w:rsidRDefault="005D3AB6" w:rsidP="005D3AB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профилактических мероприятий ГЖИ Камчатского края,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регионального жилищного надзора на 202</w:t>
      </w:r>
      <w:r w:rsidR="003B597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5D3AB6" w:rsidRDefault="005D3AB6" w:rsidP="005D3AB6">
      <w:pPr>
        <w:jc w:val="right"/>
        <w:rPr>
          <w:sz w:val="28"/>
          <w:szCs w:val="28"/>
        </w:rPr>
      </w:pPr>
    </w:p>
    <w:tbl>
      <w:tblPr>
        <w:tblW w:w="15733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89"/>
        <w:gridCol w:w="4747"/>
        <w:gridCol w:w="2179"/>
        <w:gridCol w:w="2288"/>
        <w:gridCol w:w="1843"/>
        <w:gridCol w:w="1862"/>
      </w:tblGrid>
      <w:tr w:rsidR="005D3AB6" w:rsidTr="004C5415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Адресаты мероприятий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 подразделения</w:t>
            </w:r>
          </w:p>
        </w:tc>
      </w:tr>
      <w:tr w:rsidR="005D3AB6" w:rsidTr="004C5415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 и размещение на официальном сайте Инспекции Перечней правовых актов, содержащих обязательные требования, соблюдение которых оценивается при проведении мероприятий по контролю.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100" w:after="100" w:line="256" w:lineRule="auto"/>
              <w:ind w:left="60" w:righ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 мере принятия или внесения изменений (ежемесячно)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Советующий раздел на сайте Инспекции содержит актуальную информацию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Отдел лицензирования, правовой и аналитической деятельности</w:t>
            </w:r>
          </w:p>
        </w:tc>
      </w:tr>
      <w:tr w:rsidR="005D3AB6" w:rsidTr="004C5415">
        <w:trPr>
          <w:trHeight w:val="1786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389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D3AB6" w:rsidRDefault="005D3AB6">
            <w:pPr>
              <w:widowControl/>
              <w:autoSpaceDE/>
              <w:autoSpaceDN/>
              <w:adjustRightInd/>
              <w:spacing w:line="25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Инспекции.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реже 2 раз в год (в течение 30 дней со дня окончания полугодия)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Отдел лицензирования, правовой и аналитической деятельности  </w:t>
            </w:r>
          </w:p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D3AB6" w:rsidTr="004C541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3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B6" w:rsidRDefault="005D3AB6">
            <w:pPr>
              <w:widowControl/>
              <w:autoSpaceDE/>
              <w:autoSpaceDN/>
              <w:adjustRightInd/>
              <w:spacing w:line="25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контролируемых лиц путем подготовки и размещения на официальном сайте Инспекции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100" w:after="100" w:line="256" w:lineRule="auto"/>
              <w:ind w:left="60" w:righ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</w:p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Отдел лицензирования, правовой и аналитической деятельности</w:t>
            </w:r>
          </w:p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D3AB6" w:rsidTr="006A0CAB">
        <w:trPr>
          <w:trHeight w:val="39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line="25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Формирование и размещение на официальном сайте Инспекции Доклада о правоприменительной практике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5D3AB6" w:rsidRDefault="005D3AB6">
            <w:pPr>
              <w:spacing w:before="67" w:after="67" w:line="25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5D3AB6" w:rsidRDefault="005D3AB6" w:rsidP="006A0CAB">
            <w:pPr>
              <w:spacing w:before="67" w:after="67" w:line="25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15.03.202</w:t>
            </w:r>
            <w:r w:rsidR="006A0CAB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    Отдел лицензирования, правовой и аналитической деятельности</w:t>
            </w:r>
          </w:p>
        </w:tc>
      </w:tr>
      <w:tr w:rsidR="005D3AB6" w:rsidTr="004C5415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3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100" w:after="100" w:line="256" w:lineRule="auto"/>
              <w:ind w:left="60" w:righ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 мере получения сведений о признаках нарушений 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 отделы </w:t>
            </w:r>
          </w:p>
        </w:tc>
      </w:tr>
      <w:tr w:rsidR="005D3AB6" w:rsidTr="004C5415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B6" w:rsidRDefault="005D3AB6">
            <w:pPr>
              <w:spacing w:before="100" w:after="100" w:line="256" w:lineRule="auto"/>
              <w:ind w:left="6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100" w:after="100" w:line="256" w:lineRule="auto"/>
              <w:ind w:left="60" w:righ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 отделы</w:t>
            </w:r>
          </w:p>
        </w:tc>
      </w:tr>
      <w:tr w:rsidR="005D3AB6" w:rsidTr="004C5415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238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D3AB6" w:rsidRDefault="005D3AB6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D3AB6" w:rsidTr="004C5415">
        <w:trPr>
          <w:trHeight w:val="432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сфере управления МКД, а также в отношении объектов контроля, отнесенных к категориям высокого риска.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Отдел жилищного надзора и лицензионного контроля, Отдел надзора за деятельностью ТСЖ, управляющих организаций, региональных операторов за формированием фонда капитального ремонта</w:t>
            </w:r>
          </w:p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D3AB6" w:rsidTr="004C541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23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Иное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line="256" w:lineRule="auto"/>
              <w:ind w:left="60" w:right="6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страниц в социальных сетях и поддержание их в актуальном состоянии.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5D3AB6" w:rsidRDefault="005D3AB6">
            <w:pPr>
              <w:spacing w:before="67" w:after="67"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Ответственные исполнители </w:t>
            </w:r>
          </w:p>
        </w:tc>
      </w:tr>
    </w:tbl>
    <w:p w:rsidR="005D3AB6" w:rsidRDefault="005D3AB6" w:rsidP="005D3AB6">
      <w:pPr>
        <w:tabs>
          <w:tab w:val="left" w:pos="9088"/>
        </w:tabs>
        <w:rPr>
          <w:sz w:val="28"/>
          <w:szCs w:val="28"/>
        </w:rPr>
      </w:pPr>
    </w:p>
    <w:p w:rsidR="005D3AB6" w:rsidRDefault="005D3AB6" w:rsidP="005D3AB6">
      <w:pPr>
        <w:jc w:val="both"/>
        <w:rPr>
          <w:sz w:val="28"/>
          <w:szCs w:val="28"/>
        </w:rPr>
      </w:pPr>
    </w:p>
    <w:p w:rsidR="005D3AB6" w:rsidRDefault="005D3AB6" w:rsidP="005D3AB6">
      <w:pPr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                                             </w:t>
      </w:r>
    </w:p>
    <w:p w:rsidR="003E52C5" w:rsidRDefault="003E52C5"/>
    <w:sectPr w:rsidR="003E52C5" w:rsidSect="006A0CAB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7B07"/>
    <w:multiLevelType w:val="multilevel"/>
    <w:tmpl w:val="128CD498"/>
    <w:lvl w:ilvl="0">
      <w:start w:val="1"/>
      <w:numFmt w:val="decimal"/>
      <w:lvlText w:val="%1."/>
      <w:lvlJc w:val="left"/>
      <w:pPr>
        <w:ind w:left="6341" w:hanging="1095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891" w:hanging="720"/>
      </w:pPr>
    </w:lvl>
    <w:lvl w:ilvl="3">
      <w:start w:val="1"/>
      <w:numFmt w:val="decimal"/>
      <w:isLgl/>
      <w:lvlText w:val="%1.%2.%3.%4."/>
      <w:lvlJc w:val="left"/>
      <w:pPr>
        <w:ind w:left="3982" w:hanging="1080"/>
      </w:pPr>
    </w:lvl>
    <w:lvl w:ilvl="4">
      <w:start w:val="1"/>
      <w:numFmt w:val="decimal"/>
      <w:isLgl/>
      <w:lvlText w:val="%1.%2.%3.%4.%5."/>
      <w:lvlJc w:val="left"/>
      <w:pPr>
        <w:ind w:left="4713" w:hanging="1080"/>
      </w:pPr>
    </w:lvl>
    <w:lvl w:ilvl="5">
      <w:start w:val="1"/>
      <w:numFmt w:val="decimal"/>
      <w:isLgl/>
      <w:lvlText w:val="%1.%2.%3.%4.%5.%6."/>
      <w:lvlJc w:val="left"/>
      <w:pPr>
        <w:ind w:left="5804" w:hanging="1440"/>
      </w:pPr>
    </w:lvl>
    <w:lvl w:ilvl="6">
      <w:start w:val="1"/>
      <w:numFmt w:val="decimal"/>
      <w:isLgl/>
      <w:lvlText w:val="%1.%2.%3.%4.%5.%6.%7."/>
      <w:lvlJc w:val="left"/>
      <w:pPr>
        <w:ind w:left="6895" w:hanging="1800"/>
      </w:p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E5"/>
    <w:rsid w:val="000D624B"/>
    <w:rsid w:val="001F64CF"/>
    <w:rsid w:val="00206F29"/>
    <w:rsid w:val="0024504C"/>
    <w:rsid w:val="002D37D6"/>
    <w:rsid w:val="003448E1"/>
    <w:rsid w:val="003B597F"/>
    <w:rsid w:val="003E52C5"/>
    <w:rsid w:val="0040564D"/>
    <w:rsid w:val="00496F81"/>
    <w:rsid w:val="004C5415"/>
    <w:rsid w:val="004D063D"/>
    <w:rsid w:val="00532CCC"/>
    <w:rsid w:val="0053432E"/>
    <w:rsid w:val="005849C9"/>
    <w:rsid w:val="005D3AB6"/>
    <w:rsid w:val="006A0CAB"/>
    <w:rsid w:val="007130F8"/>
    <w:rsid w:val="007C7AE5"/>
    <w:rsid w:val="007D6239"/>
    <w:rsid w:val="008334E5"/>
    <w:rsid w:val="008627F5"/>
    <w:rsid w:val="00935687"/>
    <w:rsid w:val="009506EA"/>
    <w:rsid w:val="009838E2"/>
    <w:rsid w:val="009F54EC"/>
    <w:rsid w:val="00A607CC"/>
    <w:rsid w:val="00BE48EE"/>
    <w:rsid w:val="00C137BC"/>
    <w:rsid w:val="00C57834"/>
    <w:rsid w:val="00C651D0"/>
    <w:rsid w:val="00D442A6"/>
    <w:rsid w:val="00DA3DA1"/>
    <w:rsid w:val="00DD1029"/>
    <w:rsid w:val="00E369F2"/>
    <w:rsid w:val="00F61668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96EEA-FC80-4221-B135-796F19C0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A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D3A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styleId="a3">
    <w:name w:val="Body Text"/>
    <w:basedOn w:val="a"/>
    <w:link w:val="a4"/>
    <w:uiPriority w:val="99"/>
    <w:semiHidden/>
    <w:unhideWhenUsed/>
    <w:rsid w:val="005D3AB6"/>
    <w:pPr>
      <w:widowControl/>
      <w:shd w:val="clear" w:color="auto" w:fill="FFFFFF"/>
      <w:autoSpaceDE/>
      <w:autoSpaceDN/>
      <w:adjustRightInd/>
      <w:spacing w:before="240" w:after="420" w:line="240" w:lineRule="atLeast"/>
      <w:ind w:hanging="2040"/>
    </w:pPr>
    <w:rPr>
      <w:rFonts w:eastAsia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3AB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D3AB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D3A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D3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D3AB6"/>
    <w:pPr>
      <w:adjustRightInd/>
    </w:pPr>
    <w:rPr>
      <w:rFonts w:eastAsia="Times New Roman"/>
      <w:sz w:val="22"/>
      <w:szCs w:val="22"/>
      <w:lang w:eastAsia="ru-RU" w:bidi="ru-RU"/>
    </w:rPr>
  </w:style>
  <w:style w:type="paragraph" w:customStyle="1" w:styleId="-11">
    <w:name w:val="Цветной список - Акцент 11"/>
    <w:basedOn w:val="a"/>
    <w:uiPriority w:val="34"/>
    <w:qFormat/>
    <w:rsid w:val="005D3A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5343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3432E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5343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432E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ConsPlusNormal1">
    <w:name w:val="ConsPlusNormal1"/>
    <w:locked/>
    <w:rsid w:val="001F64CF"/>
    <w:rPr>
      <w:rFonts w:ascii="Arial" w:hAnsi="Arial" w:cs="Arial"/>
    </w:rPr>
  </w:style>
  <w:style w:type="table" w:styleId="a8">
    <w:name w:val="Table Grid"/>
    <w:basedOn w:val="a1"/>
    <w:uiPriority w:val="39"/>
    <w:rsid w:val="00A6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15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Алёна Витальевна</dc:creator>
  <cp:keywords/>
  <dc:description/>
  <cp:lastModifiedBy>Павлова Алёна Витальевна</cp:lastModifiedBy>
  <cp:revision>28</cp:revision>
  <cp:lastPrinted>2022-09-20T05:46:00Z</cp:lastPrinted>
  <dcterms:created xsi:type="dcterms:W3CDTF">2022-09-20T04:32:00Z</dcterms:created>
  <dcterms:modified xsi:type="dcterms:W3CDTF">2022-09-23T00:16:00Z</dcterms:modified>
</cp:coreProperties>
</file>