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 за январь</w:t>
      </w:r>
      <w:r>
        <w:rPr>
          <w:sz w:val="28"/>
        </w:rPr>
        <w:t xml:space="preserve"> – март</w:t>
      </w:r>
      <w:r>
        <w:rPr>
          <w:sz w:val="28"/>
        </w:rPr>
        <w:t xml:space="preserve"> 2025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ind/>
        <w:jc w:val="center"/>
        <w:outlineLvl w:val="0"/>
        <w:rPr>
          <w:sz w:val="28"/>
        </w:rPr>
      </w:pPr>
    </w:p>
    <w:p w14:paraId="06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В соответствии с Федеральным законом от 02.05.2006 № 59-ФЗ «О порядке рассмотрения обращений граждан Российской Федерации» органы государственной власти осуществляют контроль за соблюдением порядка рассмотрения обращений, анализируют содержание обращений, принимают в пределах своей компетенции меры по выявлению и устранению причин нарушения прав, свобод и законных интересов граждан.</w:t>
      </w:r>
    </w:p>
    <w:p w14:paraId="07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8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 xml:space="preserve">за 1 квартал </w:t>
      </w:r>
      <w:r>
        <w:rPr>
          <w:sz w:val="28"/>
        </w:rPr>
        <w:t>2025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>поступило на рассмотрение</w:t>
      </w:r>
      <w:r>
        <w:rPr>
          <w:sz w:val="28"/>
        </w:rPr>
        <w:t xml:space="preserve"> 932</w:t>
      </w:r>
      <w:r>
        <w:rPr>
          <w:sz w:val="28"/>
        </w:rPr>
        <w:t xml:space="preserve"> </w:t>
      </w:r>
      <w:r>
        <w:rPr>
          <w:sz w:val="28"/>
        </w:rPr>
        <w:t>обращения</w:t>
      </w:r>
      <w:r>
        <w:rPr>
          <w:sz w:val="28"/>
        </w:rPr>
        <w:t xml:space="preserve"> граждан</w:t>
      </w:r>
      <w:r>
        <w:rPr>
          <w:sz w:val="28"/>
        </w:rPr>
        <w:t>.</w:t>
      </w:r>
      <w:r>
        <w:rPr>
          <w:sz w:val="28"/>
        </w:rPr>
        <w:t xml:space="preserve"> В ходе личных приемов бы</w:t>
      </w:r>
      <w:r>
        <w:rPr>
          <w:sz w:val="28"/>
        </w:rPr>
        <w:t>ло принято 37</w:t>
      </w:r>
      <w:r>
        <w:rPr>
          <w:sz w:val="28"/>
        </w:rPr>
        <w:t xml:space="preserve"> обращений</w:t>
      </w:r>
      <w:r>
        <w:rPr>
          <w:sz w:val="28"/>
        </w:rPr>
        <w:t>.</w:t>
      </w:r>
    </w:p>
    <w:p w14:paraId="09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Наибольшее количество обращений поступило от граждан, проживающих в городе Петропавловске - Камчатском – </w:t>
      </w:r>
      <w:r>
        <w:rPr>
          <w:rStyle w:val="Style_1_ch"/>
          <w:sz w:val="28"/>
        </w:rPr>
        <w:t>743</w:t>
      </w:r>
      <w:r>
        <w:rPr>
          <w:rStyle w:val="Style_1_ch"/>
          <w:sz w:val="28"/>
        </w:rPr>
        <w:t xml:space="preserve"> или</w:t>
      </w:r>
      <w:r>
        <w:rPr>
          <w:rStyle w:val="Style_1_ch"/>
          <w:sz w:val="28"/>
        </w:rPr>
        <w:t xml:space="preserve"> 79,72</w:t>
      </w:r>
      <w:r>
        <w:rPr>
          <w:rStyle w:val="Style_1_ch"/>
          <w:sz w:val="28"/>
        </w:rPr>
        <w:t xml:space="preserve"> % от общего количества обращений, поступивших в отчетном </w:t>
      </w:r>
      <w:r>
        <w:rPr>
          <w:rStyle w:val="Style_1_ch"/>
          <w:sz w:val="28"/>
        </w:rPr>
        <w:t>периоде</w:t>
      </w:r>
      <w:r>
        <w:rPr>
          <w:rStyle w:val="Style_1_ch"/>
          <w:sz w:val="28"/>
        </w:rPr>
        <w:t xml:space="preserve">. От жителей г. </w:t>
      </w:r>
      <w:r>
        <w:rPr>
          <w:rStyle w:val="Style_1_ch"/>
          <w:sz w:val="28"/>
        </w:rPr>
        <w:t>Вилючинска</w:t>
      </w:r>
      <w:r>
        <w:rPr>
          <w:rStyle w:val="Style_1_ch"/>
          <w:sz w:val="28"/>
        </w:rPr>
        <w:t xml:space="preserve"> поступило – 27</w:t>
      </w:r>
      <w:r>
        <w:rPr>
          <w:rStyle w:val="Style_1_ch"/>
          <w:sz w:val="28"/>
        </w:rPr>
        <w:t xml:space="preserve"> обращени</w:t>
      </w:r>
      <w:r>
        <w:rPr>
          <w:rStyle w:val="Style_1_ch"/>
          <w:sz w:val="28"/>
        </w:rPr>
        <w:t>й</w:t>
      </w:r>
      <w:r>
        <w:rPr>
          <w:rStyle w:val="Style_1_ch"/>
          <w:sz w:val="28"/>
        </w:rPr>
        <w:t xml:space="preserve"> или 2,9</w:t>
      </w:r>
      <w:r>
        <w:rPr>
          <w:rStyle w:val="Style_1_ch"/>
          <w:sz w:val="28"/>
        </w:rPr>
        <w:t xml:space="preserve"> %</w:t>
      </w:r>
      <w:r>
        <w:rPr>
          <w:rStyle w:val="Style_1_ch"/>
          <w:sz w:val="28"/>
        </w:rPr>
        <w:t xml:space="preserve"> от общего числа обращений и 63</w:t>
      </w:r>
      <w:r>
        <w:rPr>
          <w:rStyle w:val="Style_1_ch"/>
          <w:sz w:val="28"/>
        </w:rPr>
        <w:t xml:space="preserve"> заявлени</w:t>
      </w:r>
      <w:r>
        <w:rPr>
          <w:rStyle w:val="Style_1_ch"/>
          <w:sz w:val="28"/>
        </w:rPr>
        <w:t>я</w:t>
      </w:r>
      <w:r>
        <w:rPr>
          <w:rStyle w:val="Style_1_ch"/>
          <w:sz w:val="28"/>
        </w:rPr>
        <w:t>, что составляет 6,76</w:t>
      </w:r>
      <w:r>
        <w:rPr>
          <w:rStyle w:val="Style_1_ch"/>
          <w:sz w:val="28"/>
        </w:rPr>
        <w:t xml:space="preserve"> %, от граждан, проживающих в г. Елизово и </w:t>
      </w:r>
      <w:r>
        <w:rPr>
          <w:rStyle w:val="Style_1_ch"/>
          <w:sz w:val="28"/>
        </w:rPr>
        <w:t>Елизовском</w:t>
      </w:r>
      <w:r>
        <w:rPr>
          <w:rStyle w:val="Style_1_ch"/>
          <w:sz w:val="28"/>
        </w:rPr>
        <w:t xml:space="preserve"> районе. Остальные 99 </w:t>
      </w:r>
      <w:r>
        <w:rPr>
          <w:rStyle w:val="Style_1_ch"/>
          <w:sz w:val="28"/>
        </w:rPr>
        <w:t>или 10,62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% обращений, поступили от граждан, проживающих в муниципальных образованиях Камчатского края.</w:t>
      </w:r>
    </w:p>
    <w:p w14:paraId="0A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По результатам анализа обращений граждан тематически их можно классифицировать по следующим направлениям:</w:t>
      </w:r>
    </w:p>
    <w:p w14:paraId="0B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- 71,89</w:t>
      </w:r>
      <w:r>
        <w:rPr>
          <w:rStyle w:val="Style_1_ch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многоквартирных домах (670</w:t>
      </w:r>
      <w:r>
        <w:rPr>
          <w:rStyle w:val="Style_1_ch"/>
          <w:sz w:val="28"/>
        </w:rPr>
        <w:t xml:space="preserve"> обращений);</w:t>
      </w:r>
    </w:p>
    <w:p w14:paraId="0C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14,91</w:t>
      </w:r>
      <w:r>
        <w:rPr>
          <w:rStyle w:val="Style_1_ch"/>
          <w:sz w:val="28"/>
        </w:rPr>
        <w:t xml:space="preserve"> % жалоб, касающиеся нарушений по режиму и качеству предоставления коммунальных услуг (139</w:t>
      </w:r>
      <w:r>
        <w:rPr>
          <w:rStyle w:val="Style_1_ch"/>
          <w:sz w:val="28"/>
        </w:rPr>
        <w:t xml:space="preserve"> обращений);</w:t>
      </w:r>
    </w:p>
    <w:p w14:paraId="0D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- 9,33</w:t>
      </w:r>
      <w:r>
        <w:rPr>
          <w:rStyle w:val="Style_1_ch"/>
          <w:sz w:val="28"/>
        </w:rPr>
        <w:t xml:space="preserve"> % по вопросам, связанным с нарушением порядка расчета размера платы за ЖКУ (87</w:t>
      </w:r>
      <w:r>
        <w:rPr>
          <w:rStyle w:val="Style_1_ch"/>
          <w:sz w:val="28"/>
        </w:rPr>
        <w:t xml:space="preserve"> обращений);</w:t>
      </w:r>
    </w:p>
    <w:p w14:paraId="0E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- 3,87</w:t>
      </w:r>
      <w:r>
        <w:rPr>
          <w:rStyle w:val="Style_1_ch"/>
          <w:sz w:val="28"/>
        </w:rPr>
        <w:t xml:space="preserve"> % по иным вопросам (36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обращений).</w:t>
      </w:r>
    </w:p>
    <w:p w14:paraId="0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объективного рассмотрения жалоб привлекались представители управляющих организаций. </w:t>
      </w:r>
    </w:p>
    <w:sectPr>
      <w:pgSz w:h="16838" w:orient="portrait" w:w="11906"/>
      <w:pgMar w:bottom="539" w:footer="709" w:gutter="0" w:header="709" w:left="85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 Знак Знак"/>
    <w:basedOn w:val="Style_1"/>
    <w:link w:val="Style_7_ch"/>
    <w:pPr>
      <w:spacing w:after="160" w:line="240" w:lineRule="exact"/>
      <w:ind/>
    </w:pPr>
    <w:rPr>
      <w:rFonts w:ascii="Verdana" w:hAnsi="Verdana"/>
      <w:sz w:val="20"/>
    </w:rPr>
  </w:style>
  <w:style w:styleId="Style_7_ch" w:type="character">
    <w:name w:val=" Знак Знак"/>
    <w:basedOn w:val="Style_1_ch"/>
    <w:link w:val="Style_7"/>
    <w:rPr>
      <w:rFonts w:ascii="Verdana" w:hAnsi="Verdana"/>
      <w:sz w:val="20"/>
    </w:rPr>
  </w:style>
  <w:style w:styleId="Style_8" w:type="paragraph">
    <w:name w:val="Balloon Text"/>
    <w:basedOn w:val="Style_1"/>
    <w:link w:val="Style_8_ch"/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ocument Map"/>
    <w:basedOn w:val="Style_1"/>
    <w:link w:val="Style_12_ch"/>
    <w:rPr>
      <w:rFonts w:ascii="Tahoma" w:hAnsi="Tahoma"/>
      <w:sz w:val="20"/>
    </w:rPr>
  </w:style>
  <w:style w:styleId="Style_12_ch" w:type="character">
    <w:name w:val="Document Map"/>
    <w:basedOn w:val="Style_1_ch"/>
    <w:link w:val="Style_12"/>
    <w:rPr>
      <w:rFonts w:ascii="Tahoma" w:hAnsi="Tahoma"/>
      <w:sz w:val="20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2025-04-15T01:18:45Z</dcterms:modified>
</cp:coreProperties>
</file>